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75" w:rsidRPr="00511287" w:rsidRDefault="002B5B75" w:rsidP="0060765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110"/>
        <w:gridCol w:w="1727"/>
        <w:gridCol w:w="4483"/>
      </w:tblGrid>
      <w:tr w:rsidR="00B33BCF" w:rsidRPr="00B33BCF" w:rsidTr="0027704C">
        <w:trPr>
          <w:trHeight w:val="1664"/>
          <w:jc w:val="right"/>
        </w:trPr>
        <w:tc>
          <w:tcPr>
            <w:tcW w:w="4110" w:type="dxa"/>
          </w:tcPr>
          <w:p w:rsidR="00B33BCF" w:rsidRPr="00B33BCF" w:rsidRDefault="00B33BCF" w:rsidP="0027704C">
            <w:pPr>
              <w:tabs>
                <w:tab w:val="left" w:pos="314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B33BCF" w:rsidRPr="00B33BCF" w:rsidRDefault="00B33BCF" w:rsidP="0027704C">
            <w:pPr>
              <w:tabs>
                <w:tab w:val="left" w:pos="314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7"/>
              </w:rPr>
            </w:pPr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Башкортостан Республика</w:t>
            </w:r>
            <w:proofErr w:type="gramStart"/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h</w:t>
            </w:r>
            <w:proofErr w:type="gramEnd"/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ы</w:t>
            </w:r>
          </w:p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Благовар районы</w:t>
            </w:r>
          </w:p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tt-RU"/>
              </w:rPr>
            </w:pPr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tt-RU"/>
              </w:rPr>
              <w:t>м</w:t>
            </w:r>
            <w:proofErr w:type="spellStart"/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униципаль</w:t>
            </w:r>
            <w:proofErr w:type="spellEnd"/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районыны</w:t>
            </w:r>
            <w:proofErr w:type="spellEnd"/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tt-RU"/>
              </w:rPr>
              <w:t>ң</w:t>
            </w:r>
          </w:p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Благовар </w:t>
            </w:r>
            <w:proofErr w:type="spellStart"/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</w:t>
            </w:r>
            <w:proofErr w:type="spellEnd"/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tt-RU"/>
              </w:rPr>
              <w:t>советы</w:t>
            </w:r>
          </w:p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tt-RU"/>
              </w:rPr>
            </w:pPr>
            <w:proofErr w:type="spellStart"/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</w:t>
            </w:r>
            <w:proofErr w:type="spellEnd"/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бил</w:t>
            </w:r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tt-RU"/>
              </w:rPr>
              <w:t>ә</w:t>
            </w:r>
            <w:proofErr w:type="gramStart"/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tt-RU"/>
              </w:rPr>
              <w:t>м</w:t>
            </w:r>
            <w:proofErr w:type="gramEnd"/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tt-RU"/>
              </w:rPr>
              <w:t>әhе хакимиәте</w:t>
            </w:r>
          </w:p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7"/>
              </w:rPr>
            </w:pPr>
          </w:p>
        </w:tc>
        <w:tc>
          <w:tcPr>
            <w:tcW w:w="1727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2"/>
            </w:tblGrid>
            <w:tr w:rsidR="00B33BCF" w:rsidRPr="00B33BCF" w:rsidTr="00A8381D">
              <w:trPr>
                <w:trHeight w:val="1783"/>
              </w:trPr>
              <w:tc>
                <w:tcPr>
                  <w:tcW w:w="1232" w:type="dxa"/>
                </w:tcPr>
                <w:p w:rsidR="00B33BCF" w:rsidRPr="00B33BCF" w:rsidRDefault="00B33BCF" w:rsidP="000A5797">
                  <w:pPr>
                    <w:autoSpaceDN w:val="0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0"/>
                      <w:szCs w:val="17"/>
                    </w:rPr>
                  </w:pPr>
                  <w:r w:rsidRPr="00B33BCF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57093A31" wp14:editId="180A4DFC">
                        <wp:extent cx="717550" cy="914400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5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3BCF" w:rsidRPr="00B33BCF" w:rsidRDefault="00B33BCF" w:rsidP="000A579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7"/>
                    </w:rPr>
                  </w:pPr>
                </w:p>
              </w:tc>
            </w:tr>
          </w:tbl>
          <w:p w:rsidR="00B33BCF" w:rsidRPr="00B33BCF" w:rsidRDefault="00B33BCF" w:rsidP="000A579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483" w:type="dxa"/>
          </w:tcPr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7"/>
              </w:rPr>
            </w:pPr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Администрация сельского поселения</w:t>
            </w:r>
          </w:p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3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Благоварский сельсовет</w:t>
            </w:r>
          </w:p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3B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7"/>
              </w:rPr>
            </w:pPr>
            <w:r w:rsidRPr="00B33BC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Благоварский район</w:t>
            </w:r>
          </w:p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7"/>
              </w:rPr>
            </w:pPr>
            <w:r w:rsidRPr="00B33BC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Республики Башкортостан</w:t>
            </w:r>
          </w:p>
        </w:tc>
      </w:tr>
      <w:tr w:rsidR="00B33BCF" w:rsidRPr="00B33BCF" w:rsidTr="0027704C">
        <w:trPr>
          <w:jc w:val="right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3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452730, Благовар а., Совхоз </w:t>
            </w:r>
            <w:proofErr w:type="spellStart"/>
            <w:r w:rsidRPr="00B33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урамы</w:t>
            </w:r>
            <w:proofErr w:type="spellEnd"/>
            <w:r w:rsidRPr="00B33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3</w:t>
            </w:r>
          </w:p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Тел:  (34747) 21001</w:t>
            </w:r>
          </w:p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80110551103@</w:t>
            </w:r>
            <w:r w:rsidRPr="00B3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B3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B3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3BCF" w:rsidRPr="00B33BCF" w:rsidRDefault="00B33BCF" w:rsidP="000A57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7"/>
              </w:rPr>
            </w:pPr>
          </w:p>
          <w:p w:rsidR="00B33BCF" w:rsidRPr="00B33BCF" w:rsidRDefault="00B33BCF" w:rsidP="000A57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7"/>
              </w:rPr>
            </w:pPr>
          </w:p>
          <w:p w:rsidR="00B33BCF" w:rsidRPr="00B33BCF" w:rsidRDefault="00B33BCF" w:rsidP="000A579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7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3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452730, с. Благовар, </w:t>
            </w:r>
            <w:proofErr w:type="spellStart"/>
            <w:r w:rsidRPr="00B33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ул</w:t>
            </w:r>
            <w:proofErr w:type="gramStart"/>
            <w:r w:rsidRPr="00B33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 w:rsidRPr="00B33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овхозная</w:t>
            </w:r>
            <w:proofErr w:type="spellEnd"/>
            <w:r w:rsidRPr="00B33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3</w:t>
            </w:r>
          </w:p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B33B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тел: (34747) 21001</w:t>
            </w:r>
          </w:p>
          <w:p w:rsidR="00B33BCF" w:rsidRPr="00B33BCF" w:rsidRDefault="00B33BCF" w:rsidP="0027704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7"/>
              </w:rPr>
            </w:pPr>
            <w:r w:rsidRPr="00B3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80110551103@</w:t>
            </w:r>
            <w:r w:rsidRPr="00B3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B3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B33B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33BCF" w:rsidRPr="00B33BCF" w:rsidRDefault="00B33BCF" w:rsidP="003171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3BCF" w:rsidRPr="002B14EF" w:rsidRDefault="00B33BCF" w:rsidP="00B33B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B14EF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  </w:t>
      </w:r>
      <w:r w:rsidR="000A5797" w:rsidRPr="002B14EF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 </w:t>
      </w:r>
      <w:r w:rsidRPr="002B14EF">
        <w:rPr>
          <w:rFonts w:ascii="Calibri" w:eastAsia="Calibri" w:hAnsi="Calibri" w:cs="Times New Roman"/>
          <w:sz w:val="20"/>
          <w:szCs w:val="20"/>
          <w:lang w:eastAsia="en-US"/>
        </w:rPr>
        <w:t xml:space="preserve">    </w:t>
      </w:r>
      <w:r w:rsidRPr="002B14EF">
        <w:rPr>
          <w:rFonts w:ascii="Cambria Math" w:eastAsia="Calibri" w:hAnsi="Cambria Math" w:cs="Cambria Math"/>
          <w:b/>
          <w:color w:val="333333"/>
          <w:spacing w:val="-6"/>
          <w:sz w:val="20"/>
          <w:szCs w:val="20"/>
          <w:lang w:val="be-BY" w:eastAsia="en-US"/>
        </w:rPr>
        <w:t>Ҡ</w:t>
      </w:r>
      <w:r w:rsidRPr="002B14E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А Р А Р </w:t>
      </w:r>
      <w:r w:rsidRPr="002B14E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2B14E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2B14E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2B14E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2B14E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 xml:space="preserve">                          ПОСТАНОВЛЕНИЕ</w:t>
      </w:r>
    </w:p>
    <w:p w:rsidR="00B33BCF" w:rsidRPr="002B14EF" w:rsidRDefault="00B33BCF" w:rsidP="00B33BCF">
      <w:pPr>
        <w:spacing w:after="160" w:line="259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B33BCF" w:rsidRPr="002B14EF" w:rsidRDefault="00B33BCF" w:rsidP="00B33BCF">
      <w:pPr>
        <w:spacing w:after="160" w:line="259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2B14E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     </w:t>
      </w:r>
      <w:r w:rsidR="009B75D8" w:rsidRPr="002B14E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     </w:t>
      </w:r>
      <w:r w:rsidR="000A5797" w:rsidRPr="002B14E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              </w:t>
      </w:r>
      <w:r w:rsidR="009B75D8" w:rsidRPr="002B14E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 </w:t>
      </w:r>
      <w:r w:rsidR="0005615D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</w:t>
      </w:r>
      <w:r w:rsidR="000A5797" w:rsidRPr="002B14E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9.06.</w:t>
      </w:r>
      <w:r w:rsidRPr="002B14E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2020 й.          </w:t>
      </w:r>
      <w:r w:rsidR="009B75D8" w:rsidRPr="002B14E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2B14E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                         </w:t>
      </w:r>
      <w:r w:rsidRPr="002B14E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 № </w:t>
      </w:r>
      <w:r w:rsidR="000A5797" w:rsidRPr="002B14E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34</w:t>
      </w:r>
      <w:r w:rsidRPr="002B14E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               </w:t>
      </w:r>
      <w:r w:rsidR="000A5797" w:rsidRPr="002B14E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                           </w:t>
      </w:r>
      <w:r w:rsidRPr="002B14E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05615D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</w:t>
      </w:r>
      <w:r w:rsidR="000A5797" w:rsidRPr="002B14E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9.06.</w:t>
      </w:r>
      <w:r w:rsidRPr="002B14E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2020 г.    </w:t>
      </w:r>
    </w:p>
    <w:p w:rsidR="001528E8" w:rsidRPr="009B75D8" w:rsidRDefault="001528E8" w:rsidP="00B33BCF">
      <w:pPr>
        <w:spacing w:after="0"/>
        <w:ind w:right="-1"/>
        <w:rPr>
          <w:rFonts w:ascii="Times New Roman" w:hAnsi="Times New Roman"/>
          <w:b/>
          <w:sz w:val="18"/>
          <w:szCs w:val="18"/>
        </w:rPr>
      </w:pPr>
    </w:p>
    <w:p w:rsidR="002B5B75" w:rsidRPr="0005615D" w:rsidRDefault="002B5B75" w:rsidP="002B5B75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5615D">
        <w:rPr>
          <w:rFonts w:ascii="Times New Roman" w:hAnsi="Times New Roman"/>
          <w:b/>
          <w:sz w:val="24"/>
          <w:szCs w:val="24"/>
        </w:rPr>
        <w:t xml:space="preserve">Об утверждении «Порядка применения бюджетной классификации Российской Федерации в части, относящейся к бюджету сельского поселения </w:t>
      </w:r>
      <w:r w:rsidR="008D5F54" w:rsidRPr="0005615D">
        <w:rPr>
          <w:rFonts w:ascii="Times New Roman" w:eastAsia="Calibri" w:hAnsi="Times New Roman" w:cs="Times New Roman"/>
          <w:b/>
          <w:sz w:val="24"/>
          <w:szCs w:val="24"/>
        </w:rPr>
        <w:t>Благоварский</w:t>
      </w:r>
      <w:r w:rsidR="00581AE9" w:rsidRPr="000561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101A" w:rsidRPr="000561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615D">
        <w:rPr>
          <w:rFonts w:ascii="Times New Roman" w:hAnsi="Times New Roman"/>
          <w:b/>
          <w:sz w:val="24"/>
          <w:szCs w:val="24"/>
        </w:rPr>
        <w:t xml:space="preserve">сельсовет муниципального района </w:t>
      </w:r>
      <w:r w:rsidR="00C60395" w:rsidRPr="0005615D">
        <w:rPr>
          <w:rFonts w:ascii="Times New Roman" w:hAnsi="Times New Roman"/>
          <w:b/>
          <w:sz w:val="24"/>
          <w:szCs w:val="24"/>
        </w:rPr>
        <w:t>Благоварский</w:t>
      </w:r>
      <w:r w:rsidRPr="0005615D">
        <w:rPr>
          <w:rFonts w:ascii="Times New Roman" w:hAnsi="Times New Roman"/>
          <w:b/>
          <w:sz w:val="24"/>
          <w:szCs w:val="24"/>
        </w:rPr>
        <w:t xml:space="preserve"> район Республики Башкортостан»</w:t>
      </w:r>
    </w:p>
    <w:p w:rsidR="002B5B75" w:rsidRPr="009B75D8" w:rsidRDefault="002B5B75" w:rsidP="002B5B75">
      <w:pPr>
        <w:spacing w:after="0"/>
        <w:ind w:left="-1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B75" w:rsidRPr="009B75D8" w:rsidRDefault="002B5B75" w:rsidP="002B5B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5D8">
        <w:rPr>
          <w:rFonts w:ascii="Times New Roman" w:eastAsia="Calibri" w:hAnsi="Times New Roman" w:cs="Times New Roman"/>
          <w:sz w:val="24"/>
          <w:szCs w:val="24"/>
        </w:rPr>
        <w:t xml:space="preserve">В целях единства бюджетной политики в соответствии со </w:t>
      </w:r>
      <w:hyperlink r:id="rId10" w:history="1">
        <w:r w:rsidRPr="009B75D8">
          <w:rPr>
            <w:rFonts w:ascii="Times New Roman" w:eastAsia="Calibri" w:hAnsi="Times New Roman" w:cs="Times New Roman"/>
            <w:sz w:val="24"/>
            <w:szCs w:val="24"/>
          </w:rPr>
          <w:t xml:space="preserve">статьями </w:t>
        </w:r>
      </w:hyperlink>
      <w:r w:rsidRPr="009B75D8">
        <w:rPr>
          <w:rFonts w:ascii="Times New Roman" w:eastAsia="Calibri" w:hAnsi="Times New Roman" w:cs="Times New Roman"/>
          <w:sz w:val="24"/>
          <w:szCs w:val="24"/>
        </w:rPr>
        <w:t>19,</w:t>
      </w:r>
      <w:r w:rsidRPr="009B75D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history="1">
        <w:r w:rsidRPr="009B75D8">
          <w:rPr>
            <w:rFonts w:ascii="Times New Roman" w:eastAsia="Calibri" w:hAnsi="Times New Roman" w:cs="Times New Roman"/>
            <w:sz w:val="24"/>
            <w:szCs w:val="24"/>
          </w:rPr>
          <w:t>20</w:t>
        </w:r>
      </w:hyperlink>
      <w:r w:rsidRPr="009B75D8">
        <w:rPr>
          <w:rFonts w:ascii="Times New Roman" w:eastAsia="Calibri" w:hAnsi="Times New Roman" w:cs="Times New Roman"/>
          <w:sz w:val="24"/>
          <w:szCs w:val="24"/>
        </w:rPr>
        <w:t>,</w:t>
      </w:r>
      <w:r w:rsidRPr="009B75D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history="1">
        <w:r w:rsidRPr="009B75D8">
          <w:rPr>
            <w:rFonts w:ascii="Times New Roman" w:eastAsia="Calibri" w:hAnsi="Times New Roman" w:cs="Times New Roman"/>
            <w:sz w:val="24"/>
            <w:szCs w:val="24"/>
          </w:rPr>
          <w:t>21</w:t>
        </w:r>
      </w:hyperlink>
      <w:r w:rsidRPr="009B75D8">
        <w:rPr>
          <w:rFonts w:ascii="Times New Roman" w:eastAsia="Calibri" w:hAnsi="Times New Roman" w:cs="Times New Roman"/>
          <w:sz w:val="24"/>
          <w:szCs w:val="24"/>
        </w:rPr>
        <w:t>,</w:t>
      </w:r>
      <w:r w:rsidRPr="009B75D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history="1">
        <w:r w:rsidRPr="009B75D8">
          <w:rPr>
            <w:rFonts w:ascii="Times New Roman" w:eastAsia="Calibri" w:hAnsi="Times New Roman" w:cs="Times New Roman"/>
            <w:sz w:val="24"/>
            <w:szCs w:val="24"/>
          </w:rPr>
          <w:t>23</w:t>
        </w:r>
      </w:hyperlink>
      <w:r w:rsidRPr="009B75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75D8">
        <w:rPr>
          <w:rFonts w:ascii="Times New Roman" w:eastAsia="Calibri" w:hAnsi="Times New Roman" w:cs="Times New Roman"/>
          <w:sz w:val="24"/>
          <w:szCs w:val="24"/>
        </w:rPr>
        <w:t xml:space="preserve">Бюджетного кодекса Российской Федерации (Собрание законодательства Российской Федерации, 1998, № 31, ст. 3823), </w:t>
      </w:r>
      <w:hyperlink r:id="rId14" w:history="1">
        <w:r w:rsidRPr="009B75D8">
          <w:rPr>
            <w:rFonts w:ascii="Times New Roman" w:eastAsia="Calibri" w:hAnsi="Times New Roman" w:cs="Times New Roman"/>
            <w:sz w:val="24"/>
            <w:szCs w:val="24"/>
          </w:rPr>
          <w:t>статьей 35</w:t>
        </w:r>
      </w:hyperlink>
      <w:r w:rsidRPr="009B75D8">
        <w:rPr>
          <w:rFonts w:ascii="Times New Roman" w:eastAsia="Calibri" w:hAnsi="Times New Roman" w:cs="Times New Roman"/>
          <w:sz w:val="24"/>
          <w:szCs w:val="24"/>
        </w:rPr>
        <w:t xml:space="preserve"> Закона Республики Башкортостан от 15 июля 2005 года № 205-з </w:t>
      </w:r>
      <w:r w:rsidRPr="009B75D8">
        <w:rPr>
          <w:rFonts w:ascii="Times New Roman" w:eastAsia="Calibri" w:hAnsi="Times New Roman" w:cs="Times New Roman"/>
          <w:sz w:val="24"/>
          <w:szCs w:val="24"/>
        </w:rPr>
        <w:br/>
        <w:t xml:space="preserve">«О бюджетном процессе в Республике Башкортостан» и руководствуясь Уставом сельского поселения </w:t>
      </w:r>
      <w:r w:rsidR="008D5F54" w:rsidRPr="009B75D8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r w:rsidR="00581AE9" w:rsidRPr="009B7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75D8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C60395" w:rsidRPr="009B75D8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r w:rsidRPr="009B75D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администрация сельского поселения </w:t>
      </w:r>
      <w:r w:rsidR="008D5F54" w:rsidRPr="009B75D8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r w:rsidR="00581AE9" w:rsidRPr="009B7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85F" w:rsidRPr="009B7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75D8">
        <w:rPr>
          <w:rFonts w:ascii="Times New Roman" w:eastAsia="Calibri" w:hAnsi="Times New Roman" w:cs="Times New Roman"/>
          <w:sz w:val="24"/>
          <w:szCs w:val="24"/>
        </w:rPr>
        <w:t>сельсовет</w:t>
      </w:r>
      <w:proofErr w:type="gramEnd"/>
      <w:r w:rsidRPr="009B75D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C60395" w:rsidRPr="009B75D8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r w:rsidRPr="009B75D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 </w:t>
      </w:r>
      <w:r w:rsidR="001528E8" w:rsidRPr="009B75D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proofErr w:type="gramStart"/>
      <w:r w:rsidRPr="009B75D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B5B75" w:rsidRPr="009B75D8" w:rsidRDefault="002B5B75" w:rsidP="002B5B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5D8">
        <w:rPr>
          <w:rFonts w:ascii="Times New Roman" w:eastAsia="Calibri" w:hAnsi="Times New Roman" w:cs="Times New Roman"/>
          <w:sz w:val="24"/>
          <w:szCs w:val="24"/>
        </w:rPr>
        <w:t>1. Утвердить прилагаемый «</w:t>
      </w:r>
      <w:r w:rsidRPr="009B75D8">
        <w:rPr>
          <w:rFonts w:ascii="Times New Roman" w:hAnsi="Times New Roman" w:cs="Times New Roman"/>
          <w:sz w:val="24"/>
          <w:szCs w:val="24"/>
        </w:rPr>
        <w:t>П</w:t>
      </w:r>
      <w:r w:rsidRPr="009B75D8">
        <w:rPr>
          <w:rFonts w:ascii="Times New Roman" w:eastAsia="Calibri" w:hAnsi="Times New Roman" w:cs="Times New Roman"/>
          <w:sz w:val="24"/>
          <w:szCs w:val="24"/>
        </w:rPr>
        <w:t xml:space="preserve">орядок применения бюджетной классификации Российской Федерации в части, относящейся к бюджету сельского поселения </w:t>
      </w:r>
      <w:r w:rsidR="008D5F54" w:rsidRPr="009B75D8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r w:rsidR="00581AE9" w:rsidRPr="009B7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01A" w:rsidRPr="009B7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75D8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r w:rsidR="00C60395" w:rsidRPr="009B75D8">
        <w:rPr>
          <w:rFonts w:ascii="Times New Roman" w:eastAsia="Calibri" w:hAnsi="Times New Roman" w:cs="Times New Roman"/>
          <w:sz w:val="24"/>
          <w:szCs w:val="24"/>
        </w:rPr>
        <w:t>Благоварский</w:t>
      </w:r>
      <w:r w:rsidRPr="009B75D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 (далее – Порядок).</w:t>
      </w:r>
    </w:p>
    <w:p w:rsidR="002B5B75" w:rsidRPr="009B75D8" w:rsidRDefault="002B5B75" w:rsidP="002B5B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5D8">
        <w:rPr>
          <w:rFonts w:ascii="Times New Roman" w:eastAsia="Calibri" w:hAnsi="Times New Roman" w:cs="Times New Roman"/>
          <w:sz w:val="24"/>
          <w:szCs w:val="24"/>
        </w:rPr>
        <w:t>2. Настоящее Постановление вступает в силу с 1 января 2020 года.</w:t>
      </w:r>
    </w:p>
    <w:p w:rsidR="002B5B75" w:rsidRPr="009B75D8" w:rsidRDefault="002B5B75" w:rsidP="002B5B75">
      <w:pPr>
        <w:pStyle w:val="af7"/>
        <w:numPr>
          <w:ilvl w:val="0"/>
          <w:numId w:val="31"/>
        </w:numPr>
        <w:spacing w:after="0"/>
        <w:ind w:right="-1"/>
        <w:jc w:val="both"/>
        <w:rPr>
          <w:rFonts w:eastAsia="Times New Roman"/>
          <w:sz w:val="24"/>
          <w:szCs w:val="24"/>
        </w:rPr>
      </w:pPr>
      <w:proofErr w:type="gramStart"/>
      <w:r w:rsidRPr="009B75D8">
        <w:rPr>
          <w:rFonts w:eastAsia="Times New Roman"/>
          <w:sz w:val="24"/>
          <w:szCs w:val="24"/>
        </w:rPr>
        <w:t>Контроль за</w:t>
      </w:r>
      <w:proofErr w:type="gramEnd"/>
      <w:r w:rsidRPr="009B75D8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B5B75" w:rsidRPr="009B75D8" w:rsidRDefault="002B5B75" w:rsidP="002B5B7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B75D8" w:rsidRDefault="00F6085F" w:rsidP="0056444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9B75D8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B5B75" w:rsidRPr="009B75D8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</w:t>
      </w:r>
    </w:p>
    <w:p w:rsidR="009B75D8" w:rsidRDefault="009B75D8" w:rsidP="0056444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Благоварский сельсовет</w:t>
      </w:r>
    </w:p>
    <w:p w:rsidR="009B75D8" w:rsidRDefault="009B75D8" w:rsidP="0056444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2B5B75" w:rsidRPr="009B75D8" w:rsidRDefault="009B75D8" w:rsidP="00564445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Благоварский район             </w:t>
      </w:r>
      <w:r w:rsidR="002B5B75" w:rsidRPr="009B75D8">
        <w:rPr>
          <w:rFonts w:ascii="Times New Roman" w:eastAsia="Times New Roman" w:hAnsi="Times New Roman" w:cs="Times New Roman"/>
          <w:sz w:val="24"/>
          <w:szCs w:val="24"/>
        </w:rPr>
        <w:tab/>
      </w:r>
      <w:r w:rsidR="002B5B75" w:rsidRPr="009B75D8">
        <w:rPr>
          <w:rFonts w:ascii="Times New Roman" w:eastAsia="Times New Roman" w:hAnsi="Times New Roman" w:cs="Times New Roman"/>
          <w:sz w:val="24"/>
          <w:szCs w:val="24"/>
        </w:rPr>
        <w:tab/>
      </w:r>
      <w:r w:rsidR="002B5B75" w:rsidRPr="009B75D8">
        <w:rPr>
          <w:rFonts w:ascii="Times New Roman" w:eastAsia="Times New Roman" w:hAnsi="Times New Roman" w:cs="Times New Roman"/>
          <w:sz w:val="24"/>
          <w:szCs w:val="24"/>
        </w:rPr>
        <w:tab/>
      </w:r>
      <w:r w:rsidR="00F6085F" w:rsidRPr="009B75D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B5B75" w:rsidRPr="009B75D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6018B" w:rsidRPr="009B75D8">
        <w:rPr>
          <w:rFonts w:ascii="Times New Roman" w:eastAsia="Calibri" w:hAnsi="Times New Roman" w:cs="Times New Roman"/>
          <w:sz w:val="24"/>
          <w:szCs w:val="24"/>
        </w:rPr>
        <w:t>В.Х.Ав</w:t>
      </w:r>
      <w:r w:rsidR="00564445" w:rsidRPr="009B75D8">
        <w:rPr>
          <w:rFonts w:ascii="Times New Roman" w:eastAsia="Calibri" w:hAnsi="Times New Roman" w:cs="Times New Roman"/>
          <w:sz w:val="24"/>
          <w:szCs w:val="24"/>
        </w:rPr>
        <w:t>залов</w:t>
      </w:r>
      <w:proofErr w:type="spellEnd"/>
    </w:p>
    <w:p w:rsidR="00564445" w:rsidRDefault="00564445" w:rsidP="0056444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9B75D8" w:rsidRDefault="009B75D8" w:rsidP="0056444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9B75D8" w:rsidRDefault="009B75D8" w:rsidP="0056444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9B75D8" w:rsidRDefault="009B75D8" w:rsidP="0056444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9B75D8" w:rsidRDefault="009B75D8" w:rsidP="0056444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0A5797" w:rsidRDefault="000A5797" w:rsidP="0056444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9B75D8" w:rsidRDefault="009B75D8" w:rsidP="0056444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9B75D8" w:rsidRDefault="009B75D8" w:rsidP="0056444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564445" w:rsidRPr="001528E8" w:rsidRDefault="00564445" w:rsidP="0056444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2B5B75" w:rsidRPr="00D6018B" w:rsidRDefault="002B5B75" w:rsidP="002B5B75">
      <w:pPr>
        <w:spacing w:after="0" w:line="240" w:lineRule="auto"/>
        <w:ind w:left="5103" w:right="-1"/>
        <w:jc w:val="right"/>
        <w:rPr>
          <w:rFonts w:ascii="Times New Roman" w:hAnsi="Times New Roman"/>
          <w:sz w:val="16"/>
          <w:szCs w:val="16"/>
        </w:rPr>
      </w:pPr>
      <w:r w:rsidRPr="00D6018B">
        <w:rPr>
          <w:rFonts w:ascii="Times New Roman" w:hAnsi="Times New Roman"/>
          <w:sz w:val="16"/>
          <w:szCs w:val="16"/>
        </w:rPr>
        <w:t>Приложение</w:t>
      </w:r>
    </w:p>
    <w:p w:rsidR="002B5B75" w:rsidRPr="00D6018B" w:rsidRDefault="002B5B75" w:rsidP="002B5B75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  <w:r w:rsidRPr="00D6018B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2B5B75" w:rsidRPr="00D6018B" w:rsidRDefault="002B5B75" w:rsidP="002B5B75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  <w:r w:rsidRPr="00D6018B">
        <w:rPr>
          <w:rFonts w:ascii="Times New Roman" w:hAnsi="Times New Roman"/>
          <w:sz w:val="16"/>
          <w:szCs w:val="16"/>
        </w:rPr>
        <w:t xml:space="preserve">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hAnsi="Times New Roman"/>
          <w:sz w:val="16"/>
          <w:szCs w:val="16"/>
        </w:rPr>
        <w:t xml:space="preserve">сельсовет </w:t>
      </w:r>
    </w:p>
    <w:p w:rsidR="002B5B75" w:rsidRPr="00D6018B" w:rsidRDefault="002B5B75" w:rsidP="002B5B75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  <w:r w:rsidRPr="00D6018B">
        <w:rPr>
          <w:rFonts w:ascii="Times New Roman" w:hAnsi="Times New Roman"/>
          <w:sz w:val="16"/>
          <w:szCs w:val="16"/>
        </w:rPr>
        <w:t xml:space="preserve">муниципального района </w:t>
      </w:r>
      <w:r w:rsidR="00C60395" w:rsidRPr="00D6018B">
        <w:rPr>
          <w:rFonts w:ascii="Times New Roman" w:hAnsi="Times New Roman"/>
          <w:sz w:val="16"/>
          <w:szCs w:val="16"/>
        </w:rPr>
        <w:t>Благоварский</w:t>
      </w:r>
      <w:r w:rsidRPr="00D6018B">
        <w:rPr>
          <w:rFonts w:ascii="Times New Roman" w:hAnsi="Times New Roman"/>
          <w:sz w:val="16"/>
          <w:szCs w:val="16"/>
        </w:rPr>
        <w:t xml:space="preserve"> район</w:t>
      </w:r>
    </w:p>
    <w:p w:rsidR="002B5B75" w:rsidRPr="00D6018B" w:rsidRDefault="002B5B75" w:rsidP="002B5B75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  <w:r w:rsidRPr="00D6018B">
        <w:rPr>
          <w:rFonts w:ascii="Times New Roman" w:hAnsi="Times New Roman"/>
          <w:sz w:val="16"/>
          <w:szCs w:val="16"/>
        </w:rPr>
        <w:t xml:space="preserve"> Республики Башкортостан  </w:t>
      </w:r>
    </w:p>
    <w:p w:rsidR="002B5B75" w:rsidRPr="00D6018B" w:rsidRDefault="00AF6FBB" w:rsidP="002B5B75">
      <w:pPr>
        <w:pStyle w:val="ConsPlusNormal"/>
        <w:ind w:left="5103" w:right="-1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05615D">
        <w:rPr>
          <w:rFonts w:ascii="Times New Roman" w:hAnsi="Times New Roman" w:cs="Times New Roman"/>
          <w:sz w:val="16"/>
          <w:szCs w:val="16"/>
        </w:rPr>
        <w:t xml:space="preserve">т 19 </w:t>
      </w:r>
      <w:r w:rsidR="002B14EF">
        <w:rPr>
          <w:rFonts w:ascii="Times New Roman" w:hAnsi="Times New Roman" w:cs="Times New Roman"/>
          <w:sz w:val="16"/>
          <w:szCs w:val="16"/>
        </w:rPr>
        <w:t>июня 2020 г</w:t>
      </w:r>
      <w:r w:rsidR="001528E8" w:rsidRPr="00D6018B">
        <w:rPr>
          <w:rFonts w:ascii="Times New Roman" w:hAnsi="Times New Roman" w:cs="Times New Roman"/>
          <w:sz w:val="16"/>
          <w:szCs w:val="16"/>
        </w:rPr>
        <w:t>.</w:t>
      </w:r>
      <w:r w:rsidR="002B14EF">
        <w:rPr>
          <w:rFonts w:ascii="Times New Roman" w:hAnsi="Times New Roman" w:cs="Times New Roman"/>
          <w:sz w:val="16"/>
          <w:szCs w:val="16"/>
        </w:rPr>
        <w:t xml:space="preserve"> </w:t>
      </w:r>
      <w:r w:rsidR="002B5B75" w:rsidRPr="00D6018B">
        <w:rPr>
          <w:rFonts w:ascii="Times New Roman" w:hAnsi="Times New Roman" w:cs="Times New Roman"/>
          <w:sz w:val="16"/>
          <w:szCs w:val="16"/>
        </w:rPr>
        <w:t xml:space="preserve">№ </w:t>
      </w:r>
      <w:r w:rsidR="002B14EF">
        <w:rPr>
          <w:rFonts w:ascii="Times New Roman" w:hAnsi="Times New Roman" w:cs="Times New Roman"/>
          <w:sz w:val="16"/>
          <w:szCs w:val="16"/>
        </w:rPr>
        <w:t>34</w:t>
      </w:r>
    </w:p>
    <w:p w:rsidR="002B5B75" w:rsidRPr="00D6018B" w:rsidRDefault="002B5B75" w:rsidP="002B5B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</w:p>
    <w:p w:rsidR="00C6101A" w:rsidRPr="00D6018B" w:rsidRDefault="00C6101A" w:rsidP="002B5B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</w:p>
    <w:p w:rsidR="00C6101A" w:rsidRPr="00D6018B" w:rsidRDefault="00C6101A" w:rsidP="002B5B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bookmarkStart w:id="1" w:name="Par31"/>
      <w:bookmarkEnd w:id="1"/>
      <w:r w:rsidRPr="00D6018B">
        <w:rPr>
          <w:rFonts w:ascii="Times New Roman" w:eastAsia="Calibri" w:hAnsi="Times New Roman" w:cs="Times New Roman"/>
          <w:b/>
          <w:sz w:val="16"/>
          <w:szCs w:val="16"/>
        </w:rPr>
        <w:t>Порядок</w:t>
      </w:r>
    </w:p>
    <w:p w:rsidR="002B5B75" w:rsidRPr="00D6018B" w:rsidRDefault="002B5B75" w:rsidP="00C60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применения бюджетной классификации Российской Федерации в части, относящейся к бюджету сельского поселения </w:t>
      </w:r>
      <w:r w:rsidR="008D5F54" w:rsidRPr="00D6018B">
        <w:rPr>
          <w:rFonts w:ascii="Times New Roman" w:eastAsia="Calibri" w:hAnsi="Times New Roman" w:cs="Times New Roman"/>
          <w:b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b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 район Республики Башкортостан»</w:t>
      </w:r>
    </w:p>
    <w:p w:rsidR="002B5B75" w:rsidRPr="00D6018B" w:rsidRDefault="002B5B75" w:rsidP="002B5B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Башкортостан.</w:t>
      </w:r>
    </w:p>
    <w:p w:rsidR="002B5B75" w:rsidRPr="00D6018B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D6018B">
        <w:rPr>
          <w:rFonts w:ascii="Times New Roman" w:eastAsia="Calibri" w:hAnsi="Times New Roman" w:cs="Times New Roman"/>
          <w:b/>
          <w:sz w:val="16"/>
          <w:szCs w:val="16"/>
        </w:rPr>
        <w:t>I.</w:t>
      </w:r>
      <w:r w:rsidRPr="00D6018B">
        <w:rPr>
          <w:rFonts w:ascii="Times New Roman" w:eastAsia="Calibri" w:hAnsi="Times New Roman" w:cs="Times New Roman"/>
          <w:b/>
          <w:sz w:val="16"/>
          <w:szCs w:val="16"/>
        </w:rPr>
        <w:tab/>
        <w:t>Установление, детализация и определение порядка</w:t>
      </w:r>
    </w:p>
    <w:p w:rsidR="002B5B75" w:rsidRPr="00D6018B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применения классификации доходов бюджета сельского поселения </w:t>
      </w:r>
      <w:r w:rsidR="008D5F54" w:rsidRPr="00D6018B">
        <w:rPr>
          <w:rFonts w:ascii="Times New Roman" w:eastAsia="Calibri" w:hAnsi="Times New Roman" w:cs="Times New Roman"/>
          <w:b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b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 район Республики Башкортостан</w:t>
      </w:r>
    </w:p>
    <w:p w:rsidR="002B5B75" w:rsidRPr="00D6018B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Для детализации поступлений по кодам вида доходов бюджета применяется код подвида доходов бюджета.</w:t>
      </w:r>
    </w:p>
    <w:p w:rsidR="002B5B75" w:rsidRPr="00D6018B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Коды подвидов доходов бюджета по видам доходов, главными администраторами которых являются органы местного самоуправления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и (или) находящиеся в их ведении казенные учреждения, утверждаются отдельным распоряжением  администрации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Башкортостан.</w:t>
      </w:r>
    </w:p>
    <w:p w:rsidR="002B5B75" w:rsidRPr="00D6018B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2B5B75" w:rsidP="002B5B7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2" w:name="Par40"/>
      <w:bookmarkStart w:id="3" w:name="Par52"/>
      <w:bookmarkEnd w:id="2"/>
      <w:bookmarkEnd w:id="3"/>
      <w:r w:rsidRPr="00D6018B">
        <w:rPr>
          <w:rFonts w:ascii="Times New Roman" w:eastAsia="Calibri" w:hAnsi="Times New Roman" w:cs="Times New Roman"/>
          <w:sz w:val="16"/>
          <w:szCs w:val="16"/>
          <w:lang w:val="en-US"/>
        </w:rPr>
        <w:t>II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. Установление, детализация и определение порядка </w:t>
      </w:r>
      <w:r w:rsidRPr="00D6018B">
        <w:rPr>
          <w:rFonts w:ascii="Times New Roman" w:eastAsia="Calibri" w:hAnsi="Times New Roman" w:cs="Times New Roman"/>
          <w:sz w:val="16"/>
          <w:szCs w:val="16"/>
        </w:rPr>
        <w:br/>
        <w:t xml:space="preserve">применения классификации расходов бюджета сельского поселения </w:t>
      </w:r>
      <w:proofErr w:type="gramStart"/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>сельсовет</w:t>
      </w:r>
      <w:proofErr w:type="gram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2B5B75" w:rsidRPr="009B75D8" w:rsidRDefault="002B5B75" w:rsidP="009B75D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муниципального района</w:t>
      </w:r>
      <w:r w:rsidR="009B75D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</w:t>
      </w:r>
      <w:r w:rsidRPr="00D6018B">
        <w:rPr>
          <w:rFonts w:ascii="Times New Roman" w:eastAsia="Calibri" w:hAnsi="Times New Roman" w:cs="Times New Roman"/>
          <w:sz w:val="16"/>
          <w:szCs w:val="16"/>
        </w:rPr>
        <w:br/>
      </w:r>
    </w:p>
    <w:p w:rsidR="002B5B75" w:rsidRPr="00D6018B" w:rsidRDefault="002B5B75" w:rsidP="002B5B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018B">
        <w:rPr>
          <w:rFonts w:ascii="Times New Roman" w:hAnsi="Times New Roman" w:cs="Times New Roman"/>
          <w:sz w:val="16"/>
          <w:szCs w:val="16"/>
        </w:rPr>
        <w:t xml:space="preserve">          1.Общие положения</w:t>
      </w:r>
    </w:p>
    <w:p w:rsidR="002B5B75" w:rsidRPr="00D6018B" w:rsidRDefault="002B5B75" w:rsidP="002B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Целевые статьи расходов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Times New Roman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район Республики Башкортостан обеспечивают привязку бюджетных ассигнований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Times New Roman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район Республики Башкортостан к муниципальным программам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Times New Roman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район Республики Башкортостан, основным мероприятиям и (или) непрограммным направлениям деятельности (функциям) органов местного самоуправления и (или) к расходным обязательствам, подлежащим исполнению.</w:t>
      </w:r>
      <w:bookmarkStart w:id="4" w:name="sub_42102"/>
      <w:proofErr w:type="gramEnd"/>
    </w:p>
    <w:bookmarkEnd w:id="4"/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Структура </w:t>
      </w:r>
      <w:proofErr w:type="gramStart"/>
      <w:r w:rsidRPr="00D6018B">
        <w:rPr>
          <w:rFonts w:ascii="Times New Roman" w:eastAsia="Times New Roman" w:hAnsi="Times New Roman" w:cs="Times New Roman"/>
          <w:sz w:val="16"/>
          <w:szCs w:val="16"/>
        </w:rPr>
        <w:t>кода целевой статьи расходов бюджета сельского поселения</w:t>
      </w:r>
      <w:proofErr w:type="gramEnd"/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Times New Roman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bookmarkStart w:id="5" w:name="sub_42104"/>
      <w:r w:rsidRPr="00D6018B">
        <w:rPr>
          <w:rFonts w:ascii="Times New Roman" w:eastAsia="Times New Roman" w:hAnsi="Times New Roman" w:cs="Times New Roman"/>
          <w:sz w:val="16"/>
          <w:szCs w:val="16"/>
        </w:rPr>
        <w:t>код программного (непрог</w:t>
      </w:r>
      <w:r w:rsidR="00D6018B">
        <w:rPr>
          <w:rFonts w:ascii="Times New Roman" w:eastAsia="Times New Roman" w:hAnsi="Times New Roman" w:cs="Times New Roman"/>
          <w:sz w:val="16"/>
          <w:szCs w:val="16"/>
        </w:rPr>
        <w:t xml:space="preserve">раммного) направления расходов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(8-9 разряды кода классификации расходов) – предназначен для кодирования бюджетных ассигнований по муниципальным программам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Times New Roman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район Республики Башкортостан, непрограммным направлениям деятельности;</w:t>
      </w:r>
    </w:p>
    <w:bookmarkEnd w:id="5"/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Times New Roman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район Республики Башкортостан, непрограммным направлениям деятельности;</w:t>
      </w:r>
    </w:p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код основного мероприятия (11-12 разряды кода классификации расходов) – предназначен для коди</w:t>
      </w:r>
      <w:r w:rsidR="00D6018B">
        <w:rPr>
          <w:rFonts w:ascii="Times New Roman" w:eastAsia="Times New Roman" w:hAnsi="Times New Roman" w:cs="Times New Roman"/>
          <w:sz w:val="16"/>
          <w:szCs w:val="16"/>
        </w:rPr>
        <w:t xml:space="preserve">рования бюджетных ассигнований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по основным мероприятиям подпрограмм муниципальных программ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Times New Roman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район Республики Башкортостан;</w:t>
      </w:r>
    </w:p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код направления расходов (13-17 раз</w:t>
      </w:r>
      <w:r w:rsidR="00D6018B">
        <w:rPr>
          <w:rFonts w:ascii="Times New Roman" w:eastAsia="Times New Roman" w:hAnsi="Times New Roman" w:cs="Times New Roman"/>
          <w:sz w:val="16"/>
          <w:szCs w:val="16"/>
        </w:rPr>
        <w:t xml:space="preserve">ряды кода классификации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>расходов) – предназначен для коди</w:t>
      </w:r>
      <w:r w:rsidR="00D6018B">
        <w:rPr>
          <w:rFonts w:ascii="Times New Roman" w:eastAsia="Times New Roman" w:hAnsi="Times New Roman" w:cs="Times New Roman"/>
          <w:sz w:val="16"/>
          <w:szCs w:val="16"/>
        </w:rPr>
        <w:t xml:space="preserve">рования бюджетных ассигнований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по направлениям расходования средств, конкретизирующим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br/>
        <w:t>(при необходимости) отдельные мероприятия.</w:t>
      </w:r>
    </w:p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D6018B">
        <w:rPr>
          <w:rFonts w:ascii="Times New Roman" w:eastAsia="Times New Roman" w:hAnsi="Times New Roman" w:cs="Times New Roman"/>
          <w:bCs/>
          <w:sz w:val="16"/>
          <w:szCs w:val="16"/>
        </w:rPr>
        <w:t xml:space="preserve"> 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2B5B75" w:rsidRPr="00D6018B" w:rsidTr="00F6085F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D6018B" w:rsidRDefault="002B5B75" w:rsidP="00D6018B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Целевая статья</w:t>
            </w:r>
          </w:p>
        </w:tc>
      </w:tr>
      <w:tr w:rsidR="002B5B75" w:rsidRPr="00D6018B" w:rsidTr="00F6085F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D6018B" w:rsidRDefault="002B5B75" w:rsidP="00D6018B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D6018B" w:rsidRDefault="002B5B75" w:rsidP="00D6018B">
            <w:pPr>
              <w:pStyle w:val="afd"/>
              <w:jc w:val="left"/>
              <w:rPr>
                <w:sz w:val="16"/>
                <w:szCs w:val="16"/>
              </w:rPr>
            </w:pPr>
            <w:r w:rsidRPr="00D6018B">
              <w:rPr>
                <w:sz w:val="16"/>
                <w:szCs w:val="16"/>
              </w:rPr>
              <w:t xml:space="preserve">Направление </w:t>
            </w:r>
            <w:r w:rsidRPr="00D6018B">
              <w:rPr>
                <w:sz w:val="16"/>
                <w:szCs w:val="16"/>
              </w:rPr>
              <w:br/>
              <w:t>расходов</w:t>
            </w:r>
          </w:p>
        </w:tc>
      </w:tr>
      <w:tr w:rsidR="002B5B75" w:rsidRPr="00D6018B" w:rsidTr="00F6085F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D6018B" w:rsidRDefault="002B5B75" w:rsidP="00D6018B">
            <w:pPr>
              <w:pStyle w:val="afd"/>
              <w:jc w:val="left"/>
              <w:rPr>
                <w:sz w:val="16"/>
                <w:szCs w:val="16"/>
              </w:rPr>
            </w:pPr>
            <w:r w:rsidRPr="00D6018B">
              <w:rPr>
                <w:sz w:val="16"/>
                <w:szCs w:val="16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D6018B" w:rsidRDefault="002B5B75" w:rsidP="00D6018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Под-программа</w:t>
            </w:r>
            <w:proofErr w:type="gramEnd"/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D6018B" w:rsidRDefault="002B5B75" w:rsidP="00D6018B">
            <w:pPr>
              <w:pStyle w:val="afd"/>
              <w:jc w:val="left"/>
              <w:rPr>
                <w:sz w:val="16"/>
                <w:szCs w:val="16"/>
              </w:rPr>
            </w:pPr>
            <w:r w:rsidRPr="00D6018B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75" w:rsidRPr="00D6018B" w:rsidRDefault="002B5B75" w:rsidP="00D6018B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5B75" w:rsidRPr="00D6018B" w:rsidTr="00F6085F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D6018B" w:rsidRDefault="002B5B75" w:rsidP="00D6018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D6018B" w:rsidRDefault="002B5B75" w:rsidP="00D6018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D6018B" w:rsidRDefault="002B5B75" w:rsidP="00D6018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D6018B" w:rsidRDefault="002B5B75" w:rsidP="00D6018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D6018B" w:rsidRDefault="002B5B75" w:rsidP="00D6018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D6018B" w:rsidRDefault="002B5B75" w:rsidP="00D6018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D6018B" w:rsidRDefault="002B5B75" w:rsidP="00D6018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D6018B" w:rsidRDefault="002B5B75" w:rsidP="00D6018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B75" w:rsidRPr="00D6018B" w:rsidRDefault="002B5B75" w:rsidP="00D6018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75" w:rsidRPr="00D6018B" w:rsidRDefault="002B5B75" w:rsidP="00D6018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</w:tbl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bookmarkStart w:id="6" w:name="sub_1003423879"/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Целевым статьям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Times New Roman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D6018B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D6018B">
        <w:rPr>
          <w:rFonts w:ascii="Times New Roman" w:eastAsia="Times New Roman" w:hAnsi="Times New Roman" w:cs="Times New Roman"/>
          <w:sz w:val="16"/>
          <w:szCs w:val="16"/>
        </w:rPr>
        <w:t>, Р, С, Т, У, Ф, Ц, Ч, Ш, Щ, Э, Ю, Я, D, F, G, I, J, L, N, Q, R, S, U, V, W, Y, Z.</w:t>
      </w:r>
      <w:bookmarkEnd w:id="6"/>
    </w:p>
    <w:p w:rsidR="00994ABF" w:rsidRPr="002273D7" w:rsidRDefault="002B5B75" w:rsidP="00994ABF">
      <w:pPr>
        <w:pStyle w:val="1"/>
        <w:shd w:val="clear" w:color="auto" w:fill="FFFFFF"/>
        <w:spacing w:before="0" w:after="144" w:line="161" w:lineRule="atLeas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94ABF">
        <w:rPr>
          <w:rFonts w:ascii="Times New Roman" w:eastAsia="Calibri" w:hAnsi="Times New Roman" w:cs="Times New Roman"/>
          <w:b w:val="0"/>
          <w:sz w:val="16"/>
          <w:szCs w:val="16"/>
        </w:rPr>
        <w:t xml:space="preserve">Правила применения кодов направлений целевых статей расходов бюджета сельского поселения </w:t>
      </w:r>
      <w:r w:rsidR="008D5F54" w:rsidRPr="00994ABF">
        <w:rPr>
          <w:rFonts w:ascii="Times New Roman" w:eastAsia="Calibri" w:hAnsi="Times New Roman" w:cs="Times New Roman"/>
          <w:b w:val="0"/>
          <w:sz w:val="16"/>
          <w:szCs w:val="16"/>
        </w:rPr>
        <w:t>Благоварский</w:t>
      </w:r>
      <w:r w:rsidR="00581AE9" w:rsidRPr="00994ABF">
        <w:rPr>
          <w:rFonts w:ascii="Times New Roman" w:eastAsia="Calibri" w:hAnsi="Times New Roman" w:cs="Times New Roman"/>
          <w:b w:val="0"/>
          <w:sz w:val="16"/>
          <w:szCs w:val="16"/>
        </w:rPr>
        <w:t xml:space="preserve"> </w:t>
      </w:r>
      <w:r w:rsidR="00C6101A" w:rsidRPr="00994ABF">
        <w:rPr>
          <w:rFonts w:ascii="Times New Roman" w:eastAsia="Calibri" w:hAnsi="Times New Roman" w:cs="Times New Roman"/>
          <w:b w:val="0"/>
          <w:sz w:val="16"/>
          <w:szCs w:val="16"/>
        </w:rPr>
        <w:t xml:space="preserve"> </w:t>
      </w:r>
      <w:r w:rsidRPr="00994ABF">
        <w:rPr>
          <w:rFonts w:ascii="Times New Roman" w:eastAsia="Calibri" w:hAnsi="Times New Roman" w:cs="Times New Roman"/>
          <w:b w:val="0"/>
          <w:sz w:val="16"/>
          <w:szCs w:val="16"/>
        </w:rPr>
        <w:t xml:space="preserve">сельсовет муниципального района </w:t>
      </w:r>
      <w:r w:rsidR="00C60395" w:rsidRPr="00994ABF">
        <w:rPr>
          <w:rFonts w:ascii="Times New Roman" w:eastAsia="Calibri" w:hAnsi="Times New Roman" w:cs="Times New Roman"/>
          <w:b w:val="0"/>
          <w:sz w:val="16"/>
          <w:szCs w:val="16"/>
        </w:rPr>
        <w:t>Благоварский</w:t>
      </w:r>
      <w:r w:rsidRPr="00994ABF">
        <w:rPr>
          <w:rFonts w:ascii="Times New Roman" w:eastAsia="Calibri" w:hAnsi="Times New Roman" w:cs="Times New Roman"/>
          <w:b w:val="0"/>
          <w:sz w:val="16"/>
          <w:szCs w:val="16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15" w:history="1">
        <w:r w:rsidR="00932D14" w:rsidRPr="00994ABF">
          <w:rPr>
            <w:rFonts w:ascii="Times New Roman" w:eastAsia="Calibri" w:hAnsi="Times New Roman" w:cs="Times New Roman"/>
            <w:b w:val="0"/>
            <w:sz w:val="16"/>
            <w:szCs w:val="16"/>
          </w:rPr>
          <w:t>приказом</w:t>
        </w:r>
      </w:hyperlink>
      <w:r w:rsidR="00932D14" w:rsidRPr="00994ABF">
        <w:rPr>
          <w:rFonts w:ascii="Times New Roman" w:eastAsia="Calibri" w:hAnsi="Times New Roman" w:cs="Times New Roman"/>
          <w:b w:val="0"/>
          <w:sz w:val="16"/>
          <w:szCs w:val="16"/>
        </w:rPr>
        <w:t xml:space="preserve"> Министерства финансов Российской Федерации</w:t>
      </w:r>
      <w:r w:rsidR="00932D14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94ABF" w:rsidRPr="00994ABF">
        <w:rPr>
          <w:rFonts w:ascii="Times New Roman" w:eastAsia="Calibri" w:hAnsi="Times New Roman" w:cs="Times New Roman"/>
          <w:b w:val="0"/>
          <w:sz w:val="16"/>
          <w:szCs w:val="16"/>
        </w:rPr>
        <w:t>от 6 июня 2019 года N 85н «</w:t>
      </w:r>
      <w:r w:rsidR="00994ABF" w:rsidRPr="00994ABF">
        <w:rPr>
          <w:rFonts w:ascii="Times New Roman" w:hAnsi="Times New Roman" w:cs="Times New Roman"/>
          <w:b w:val="0"/>
          <w:sz w:val="16"/>
          <w:szCs w:val="16"/>
        </w:rPr>
        <w:t xml:space="preserve">О порядке формирования и применения бюджетной классификации Российской </w:t>
      </w:r>
      <w:proofErr w:type="spellStart"/>
      <w:r w:rsidR="00994ABF" w:rsidRPr="00994ABF">
        <w:rPr>
          <w:rFonts w:ascii="Times New Roman" w:hAnsi="Times New Roman" w:cs="Times New Roman"/>
          <w:b w:val="0"/>
          <w:sz w:val="16"/>
          <w:szCs w:val="16"/>
        </w:rPr>
        <w:t>Федераци</w:t>
      </w:r>
      <w:proofErr w:type="spellEnd"/>
      <w:r w:rsidR="00994ABF" w:rsidRPr="00994ABF">
        <w:rPr>
          <w:rFonts w:ascii="Times New Roman" w:hAnsi="Times New Roman" w:cs="Times New Roman"/>
          <w:b w:val="0"/>
          <w:sz w:val="16"/>
          <w:szCs w:val="16"/>
        </w:rPr>
        <w:t>,</w:t>
      </w:r>
      <w:r w:rsidR="00994ABF" w:rsidRPr="00994ABF">
        <w:rPr>
          <w:rFonts w:ascii="Times New Roman" w:hAnsi="Times New Roman" w:cs="Times New Roman"/>
          <w:b w:val="0"/>
          <w:color w:val="333333"/>
          <w:sz w:val="16"/>
          <w:szCs w:val="16"/>
        </w:rPr>
        <w:t xml:space="preserve"> их структуре и принципах назначения</w:t>
      </w:r>
      <w:r w:rsidR="00994ABF" w:rsidRPr="00994ABF">
        <w:rPr>
          <w:rFonts w:ascii="Times New Roman" w:hAnsi="Times New Roman" w:cs="Times New Roman"/>
          <w:b w:val="0"/>
          <w:sz w:val="16"/>
          <w:szCs w:val="16"/>
        </w:rPr>
        <w:t>» (далее – приказ Минфина России</w:t>
      </w:r>
      <w:proofErr w:type="gramEnd"/>
      <w:r w:rsidR="00994ABF" w:rsidRPr="00994ABF">
        <w:rPr>
          <w:rFonts w:ascii="Times New Roman" w:hAnsi="Times New Roman" w:cs="Times New Roman"/>
          <w:b w:val="0"/>
          <w:sz w:val="16"/>
          <w:szCs w:val="16"/>
        </w:rPr>
        <w:t xml:space="preserve"> от 06.06.2019 N 85н).</w:t>
      </w:r>
      <w:r w:rsidR="00994ABF" w:rsidRPr="00994ABF">
        <w:rPr>
          <w:rFonts w:ascii="Times New Roman" w:hAnsi="Times New Roman" w:cs="Times New Roman"/>
          <w:b w:val="0"/>
          <w:color w:val="333333"/>
          <w:sz w:val="16"/>
          <w:szCs w:val="16"/>
        </w:rPr>
        <w:t xml:space="preserve"> </w:t>
      </w:r>
    </w:p>
    <w:p w:rsidR="00932D14" w:rsidRPr="00D6018B" w:rsidRDefault="00932D14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932D14" w:rsidRPr="00D6018B" w:rsidRDefault="002B5B75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Правила применения кодов направлений целевых статей расходов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бюджета Республики Башкортостан, устанавливаются </w:t>
      </w:r>
      <w:r w:rsidR="00932D14" w:rsidRPr="00D6018B">
        <w:rPr>
          <w:rFonts w:ascii="Times New Roman" w:eastAsia="Calibri" w:hAnsi="Times New Roman" w:cs="Times New Roman"/>
          <w:sz w:val="16"/>
          <w:szCs w:val="16"/>
        </w:rPr>
        <w:t>приказом Министерства Финансов Республики Башкортостан от  29 декабря 2018 года № 349 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</w:t>
      </w:r>
      <w:proofErr w:type="gramEnd"/>
      <w:r w:rsidR="00932D14" w:rsidRPr="00D6018B">
        <w:rPr>
          <w:rFonts w:ascii="Times New Roman" w:eastAsia="Calibri" w:hAnsi="Times New Roman" w:cs="Times New Roman"/>
          <w:sz w:val="16"/>
          <w:szCs w:val="16"/>
        </w:rPr>
        <w:t xml:space="preserve"> фонда обязательного медицинского страхования Республики Башкортостан» (далее – приказ Минфина РБ от 29.12.2018 г. №349).</w:t>
      </w:r>
    </w:p>
    <w:p w:rsidR="00932D14" w:rsidRPr="00994ABF" w:rsidRDefault="002B5B75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lastRenderedPageBreak/>
        <w:t>Обособление и детализация кодов направлений расходов бюджета Республики Башкортостан на осуществление полномочий Российской Федерации и Республики Башкортостан,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 и бюджета Республики Башкортостан, устанавливаются настоящими указаниями в порядке</w:t>
      </w:r>
      <w:proofErr w:type="gramStart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,</w:t>
      </w:r>
      <w:proofErr w:type="gram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определенном </w:t>
      </w:r>
      <w:r w:rsidR="00932D14" w:rsidRPr="00D6018B">
        <w:rPr>
          <w:rFonts w:ascii="Times New Roman" w:eastAsia="Calibri" w:hAnsi="Times New Roman" w:cs="Times New Roman"/>
          <w:sz w:val="16"/>
          <w:szCs w:val="16"/>
        </w:rPr>
        <w:t xml:space="preserve">приказом Минфина России </w:t>
      </w:r>
      <w:r w:rsidR="00994ABF" w:rsidRPr="00994ABF">
        <w:rPr>
          <w:rFonts w:ascii="Times New Roman" w:hAnsi="Times New Roman" w:cs="Times New Roman"/>
          <w:sz w:val="16"/>
          <w:szCs w:val="16"/>
        </w:rPr>
        <w:t>от 06.06.2019 N 85н</w:t>
      </w:r>
      <w:r w:rsidR="00994ABF" w:rsidRPr="00994AB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32D14" w:rsidRPr="00994ABF">
        <w:rPr>
          <w:rFonts w:ascii="Times New Roman" w:eastAsia="Calibri" w:hAnsi="Times New Roman" w:cs="Times New Roman"/>
          <w:sz w:val="16"/>
          <w:szCs w:val="16"/>
        </w:rPr>
        <w:t>и приказом Минфина РБ от 29.12.2018г. №349.</w:t>
      </w:r>
      <w:r w:rsidR="00994ABF" w:rsidRPr="00994ABF">
        <w:rPr>
          <w:rFonts w:ascii="Times New Roman" w:eastAsia="Calibri" w:hAnsi="Times New Roman" w:cs="Times New Roman"/>
          <w:sz w:val="16"/>
          <w:szCs w:val="16"/>
        </w:rPr>
        <w:t xml:space="preserve">    </w:t>
      </w:r>
    </w:p>
    <w:p w:rsidR="002B5B75" w:rsidRPr="00D6018B" w:rsidRDefault="006D6710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hyperlink w:anchor="Par3608" w:history="1">
        <w:r w:rsidR="002B5B75" w:rsidRPr="00D6018B">
          <w:rPr>
            <w:rFonts w:ascii="Times New Roman" w:eastAsia="Calibri" w:hAnsi="Times New Roman" w:cs="Times New Roman"/>
            <w:sz w:val="16"/>
            <w:szCs w:val="16"/>
          </w:rPr>
          <w:t>Перечень</w:t>
        </w:r>
      </w:hyperlink>
      <w:r w:rsidR="002B5B75" w:rsidRPr="00D6018B">
        <w:rPr>
          <w:rFonts w:ascii="Times New Roman" w:eastAsia="Calibri" w:hAnsi="Times New Roman" w:cs="Times New Roman"/>
          <w:sz w:val="16"/>
          <w:szCs w:val="16"/>
        </w:rPr>
        <w:t xml:space="preserve"> главных распорядителей средств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2B5B75"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2B5B75"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установлен в приложении № 1 к Порядку.</w:t>
      </w:r>
    </w:p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Правила применения целевых статей расходов </w:t>
      </w:r>
      <w:r w:rsidRPr="00D6018B">
        <w:rPr>
          <w:rFonts w:ascii="Times New Roman" w:eastAsia="Calibri" w:hAnsi="Times New Roman" w:cs="Times New Roman"/>
          <w:spacing w:val="-10"/>
          <w:sz w:val="16"/>
          <w:szCs w:val="16"/>
        </w:rPr>
        <w:t xml:space="preserve">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pacing w:val="-10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pacing w:val="-10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pacing w:val="-10"/>
          <w:sz w:val="16"/>
          <w:szCs w:val="16"/>
        </w:rPr>
        <w:t xml:space="preserve"> район Республики Башкортостан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установлены в пункте 2 раздела </w:t>
      </w:r>
      <w:r w:rsidRPr="00D6018B">
        <w:rPr>
          <w:rFonts w:ascii="Times New Roman" w:eastAsia="Times New Roman" w:hAnsi="Times New Roman" w:cs="Times New Roman"/>
          <w:sz w:val="16"/>
          <w:szCs w:val="16"/>
          <w:lang w:val="en-US"/>
        </w:rPr>
        <w:t>II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Порядка.</w:t>
      </w:r>
    </w:p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Перечень целевых статей, задействованных в бюджете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Times New Roman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район Республики Башкортостан установлен в приложении № 2 </w:t>
      </w:r>
      <w:proofErr w:type="gramStart"/>
      <w:r w:rsidRPr="00D6018B">
        <w:rPr>
          <w:rFonts w:ascii="Times New Roman" w:eastAsia="Times New Roman" w:hAnsi="Times New Roman" w:cs="Times New Roman"/>
          <w:sz w:val="16"/>
          <w:szCs w:val="16"/>
        </w:rPr>
        <w:t>к</w:t>
      </w:r>
      <w:proofErr w:type="gramEnd"/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Порядка.</w:t>
      </w:r>
    </w:p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D6018B">
        <w:rPr>
          <w:rFonts w:ascii="Times New Roman" w:eastAsia="Calibri" w:hAnsi="Times New Roman" w:cs="Times New Roman"/>
          <w:spacing w:val="-10"/>
          <w:sz w:val="16"/>
          <w:szCs w:val="16"/>
        </w:rPr>
        <w:t xml:space="preserve">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pacing w:val="-10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pacing w:val="-10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pacing w:val="-10"/>
          <w:sz w:val="16"/>
          <w:szCs w:val="16"/>
        </w:rPr>
        <w:t xml:space="preserve"> район Республики Башкортостан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, устанавливается в приложении № </w:t>
      </w:r>
      <w:r w:rsidR="00F9155E" w:rsidRPr="00D6018B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к Порядку.</w:t>
      </w:r>
    </w:p>
    <w:p w:rsidR="002B5B75" w:rsidRPr="00D6018B" w:rsidRDefault="002B5B75" w:rsidP="00D6018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D6018B">
        <w:rPr>
          <w:rFonts w:ascii="Times New Roman" w:hAnsi="Times New Roman" w:cs="Times New Roman"/>
          <w:sz w:val="16"/>
          <w:szCs w:val="16"/>
        </w:rPr>
        <w:t xml:space="preserve">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Башкортостан,  подлежат отражению</w:t>
      </w:r>
      <w:proofErr w:type="gramEnd"/>
      <w:r w:rsidRPr="00D6018B">
        <w:rPr>
          <w:rFonts w:ascii="Times New Roman" w:hAnsi="Times New Roman" w:cs="Times New Roman"/>
          <w:sz w:val="16"/>
          <w:szCs w:val="16"/>
        </w:rPr>
        <w:t xml:space="preserve"> по виду расходов 242 «Закупка товаров, работ, услуг в сфере информационно-коммуникационных технологий»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2B5B75" w:rsidRPr="00D6018B" w:rsidRDefault="002B5B75" w:rsidP="00D6018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D6018B">
        <w:rPr>
          <w:rFonts w:ascii="Times New Roman" w:hAnsi="Times New Roman" w:cs="Times New Roman"/>
          <w:sz w:val="16"/>
          <w:szCs w:val="16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2B5B75" w:rsidRPr="00D6018B" w:rsidRDefault="002B5B75" w:rsidP="00D6018B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16"/>
          <w:szCs w:val="16"/>
        </w:rPr>
      </w:pPr>
      <w:bookmarkStart w:id="7" w:name="Par60"/>
      <w:bookmarkEnd w:id="7"/>
    </w:p>
    <w:p w:rsidR="002B5B75" w:rsidRPr="00D6018B" w:rsidRDefault="002B5B75" w:rsidP="00D6018B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2. Перечень и правила отнесения расходов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соответствующие направления расходов.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2.1. 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Направления расходов, увязываемые с программными (непрограммными) статьями целевых статей расходов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- 00200 Проведение выборов и референдумов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Башкортостан, связанные с подготовкой и проведением выборов и референдумов в сельском поселении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-00220 Проведение выборов в представительные органы муниципального образования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Башкортостан, связанные с проведением выборов в представительные органы муниципального образования.</w:t>
      </w:r>
    </w:p>
    <w:p w:rsidR="00D943C3" w:rsidRPr="00D6018B" w:rsidRDefault="00D943C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- 02030 Глава муниципального образования (исполнительно-распорядительного органа муниципального образования)</w:t>
      </w:r>
    </w:p>
    <w:p w:rsidR="00D943C3" w:rsidRPr="00D6018B" w:rsidRDefault="00D943C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обеспечение выполнения функций главы муниципального образования.</w:t>
      </w:r>
    </w:p>
    <w:p w:rsidR="00D943C3" w:rsidRPr="00D6018B" w:rsidRDefault="00D943C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</w:t>
      </w:r>
      <w:r w:rsidR="00D943C3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>02040 Аппараты органов государственной власти Республики Башкортостан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обеспечение выполнения функций администрации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Башкортостан, Совета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- 03150 Дорожное хозяйство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-03330 Проведение работ по землеустройству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проведение работ по землеустройству.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- 03380 Мероприятия в области строительства, архитектуры и градостроительства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проведение мероприятий в области строительства, архитектуры и градостроительства.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- 03470 Закупка автотранспортных средств и коммунальной техники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закупку автотранспортных средств и коммунальной техники.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- 03530 Мероприятия в области жилищного хозяйства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проведение мероприятий в области жилищного хозяйства.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– 03560 Мероприятия в области коммунального хозяйства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проведение мероприятий в области коммунального хозяйства по подготовке объектов жилищно-коммунального хозяйства к отопительному сезону.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D943C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- </w:t>
      </w:r>
      <w:r w:rsidR="002B5B75" w:rsidRPr="00D6018B">
        <w:rPr>
          <w:rFonts w:ascii="Times New Roman" w:eastAsia="Calibri" w:hAnsi="Times New Roman" w:cs="Times New Roman"/>
          <w:sz w:val="16"/>
          <w:szCs w:val="16"/>
        </w:rPr>
        <w:t>03610 Уплата взносов на капитальный ремонт в отношении помещений, находящихся в государственной или муниципальной собственности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уплату взносов на капитальный ремонт в отношении помещений, находящихся в муниципальной собственности.</w:t>
      </w:r>
    </w:p>
    <w:p w:rsidR="009571A3" w:rsidRPr="00D6018B" w:rsidRDefault="009571A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9571A3" w:rsidRPr="00D6018B" w:rsidRDefault="009571A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- 06050 Мероприятия по благоустройству территорий населенных пунктов</w:t>
      </w:r>
    </w:p>
    <w:p w:rsidR="009571A3" w:rsidRPr="00D6018B" w:rsidRDefault="009571A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проведение мероприятий по благоустройству территорий населенных пунктов.</w:t>
      </w:r>
    </w:p>
    <w:p w:rsidR="009571A3" w:rsidRPr="00D6018B" w:rsidRDefault="009571A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9571A3" w:rsidRPr="00D6018B" w:rsidRDefault="009571A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- 06400 Организация и содержание мест захоронения</w:t>
      </w:r>
    </w:p>
    <w:p w:rsidR="009571A3" w:rsidRPr="00D6018B" w:rsidRDefault="009571A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организацию и содержание мест захоронения.</w:t>
      </w:r>
    </w:p>
    <w:p w:rsidR="009571A3" w:rsidRPr="00D6018B" w:rsidRDefault="009571A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9571A3" w:rsidRPr="00D6018B" w:rsidRDefault="009571A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- 06530 Процентные платежи по муниципальному долгу</w:t>
      </w:r>
    </w:p>
    <w:p w:rsidR="009571A3" w:rsidRPr="00D6018B" w:rsidRDefault="009571A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процентные платежи по муниципальному долгу.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- 07500 Резервные фонды местных администраций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за счет резервного фонда администрации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- 09040</w:t>
      </w:r>
      <w:r w:rsidR="009571A3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>Содержание и обслуживание муниципальной казны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по содержанию, распоряжению и страхованию объектов имущества, составляющих казну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Башкортостан, направленные на сохранение имущества в надлежащем состоянии, а также расходы на их списание и утилизацию.</w:t>
      </w:r>
      <w:proofErr w:type="gramEnd"/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8D7A23" w:rsidRPr="00D6018B" w:rsidRDefault="008D7A2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- 21910 Подготовка населения и организаций к действиям в чрезвычайной ситуации в мирное и военное время</w:t>
      </w:r>
    </w:p>
    <w:p w:rsidR="008D7A23" w:rsidRPr="00D6018B" w:rsidRDefault="008D7A2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мероприятия по подготовке населения и организаций к действиям в чрезвычайной ситуации в мирное и военное время.</w:t>
      </w:r>
    </w:p>
    <w:p w:rsidR="008D7A23" w:rsidRPr="00D6018B" w:rsidRDefault="008D7A2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8D7A23" w:rsidRPr="00D6018B" w:rsidRDefault="008D7A2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- 21920 Проведение аварийно-спасательных и аварийно-восстановительных работ в результате чрезвычайных ситуаций</w:t>
      </w:r>
    </w:p>
    <w:p w:rsidR="008D7A23" w:rsidRPr="00D6018B" w:rsidRDefault="008D7A2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мероприятия по проведению аварийно-спасательных и аварийно-восстановительных работ в результате чрезвычайных ситуаций.</w:t>
      </w:r>
    </w:p>
    <w:p w:rsidR="008D7A23" w:rsidRPr="00D6018B" w:rsidRDefault="008D7A2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- 24</w:t>
      </w:r>
      <w:r w:rsidR="00BC2F19" w:rsidRPr="00D6018B">
        <w:rPr>
          <w:rFonts w:ascii="Times New Roman" w:eastAsia="Calibri" w:hAnsi="Times New Roman" w:cs="Times New Roman"/>
          <w:sz w:val="16"/>
          <w:szCs w:val="16"/>
        </w:rPr>
        <w:t>3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00 Мероприятия по </w:t>
      </w:r>
      <w:r w:rsidR="00BC2F19" w:rsidRPr="00D6018B">
        <w:rPr>
          <w:rFonts w:ascii="Times New Roman" w:eastAsia="Calibri" w:hAnsi="Times New Roman" w:cs="Times New Roman"/>
          <w:sz w:val="16"/>
          <w:szCs w:val="16"/>
        </w:rPr>
        <w:t>развитию инфраструктуры объектов противопожарной службы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мероприятия по </w:t>
      </w:r>
      <w:r w:rsidR="00BC2F19" w:rsidRPr="00D6018B">
        <w:rPr>
          <w:rFonts w:ascii="Times New Roman" w:eastAsia="Calibri" w:hAnsi="Times New Roman" w:cs="Times New Roman"/>
          <w:sz w:val="16"/>
          <w:szCs w:val="16"/>
        </w:rPr>
        <w:t>развитию инфраструктуры объектов противопожарной службы</w:t>
      </w:r>
      <w:r w:rsidRPr="00D6018B">
        <w:rPr>
          <w:rFonts w:ascii="Times New Roman" w:eastAsia="Calibri" w:hAnsi="Times New Roman" w:cs="Times New Roman"/>
          <w:sz w:val="16"/>
          <w:szCs w:val="16"/>
        </w:rPr>
        <w:t>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- 24700 Мероприятия по профилактике терроризма и экстремизма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мероприятия по профилактике терроризма и экстремизма.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- 41200 Мероприятия в области экологии и природопользования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проведение мероприятий в области экологии и природопользования.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-41870 Мероприятия в области физической культуры и спорта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проведение мероприятий в области физической культуры и спорта.</w:t>
      </w:r>
    </w:p>
    <w:p w:rsidR="002B5B75" w:rsidRPr="00D6018B" w:rsidRDefault="002B5B75" w:rsidP="00D6018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C2F19" w:rsidRPr="00D6018B" w:rsidRDefault="00BC2F19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- 43110 Мероприятия в сфере молодежной политики</w:t>
      </w:r>
    </w:p>
    <w:p w:rsidR="00BC2F19" w:rsidRPr="00D6018B" w:rsidRDefault="00BC2F19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</w:t>
      </w:r>
      <w:r w:rsidRPr="00D6018B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проведение мероприятий в сфере молодежной политик</w:t>
      </w:r>
      <w:r w:rsidR="001C4402" w:rsidRPr="00D6018B">
        <w:rPr>
          <w:rFonts w:ascii="Times New Roman" w:eastAsia="Calibri" w:hAnsi="Times New Roman" w:cs="Times New Roman"/>
          <w:sz w:val="16"/>
          <w:szCs w:val="16"/>
        </w:rPr>
        <w:t>и</w:t>
      </w:r>
      <w:r w:rsidRPr="00D6018B">
        <w:rPr>
          <w:rFonts w:ascii="Times New Roman" w:eastAsia="Calibri" w:hAnsi="Times New Roman" w:cs="Times New Roman"/>
          <w:sz w:val="16"/>
          <w:szCs w:val="16"/>
        </w:rPr>
        <w:t>.</w:t>
      </w:r>
    </w:p>
    <w:p w:rsidR="002B5B75" w:rsidRPr="00D6018B" w:rsidRDefault="002B5B75" w:rsidP="00D6018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C4402" w:rsidRPr="00D6018B" w:rsidRDefault="001C4402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- 44090 Дворцы и дома культуры, другие учреждения культуры</w:t>
      </w:r>
    </w:p>
    <w:p w:rsidR="001C4402" w:rsidRPr="00D6018B" w:rsidRDefault="001C4402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содержание и обеспечение деятельности (оказание услуг) подведомственных учреждений - дворцов и домов культуры.</w:t>
      </w:r>
    </w:p>
    <w:p w:rsidR="001C4402" w:rsidRPr="00D6018B" w:rsidRDefault="001C4402" w:rsidP="00D6018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C4402" w:rsidRPr="00D6018B" w:rsidRDefault="001C4402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- 44190 Музеи и постоянные выставки</w:t>
      </w:r>
    </w:p>
    <w:p w:rsidR="001C4402" w:rsidRPr="00D6018B" w:rsidRDefault="001C4402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содержание и обеспечение деятельности (оказание услуг) подведомственных учреждений - музея.</w:t>
      </w:r>
    </w:p>
    <w:p w:rsidR="001C4402" w:rsidRPr="00D6018B" w:rsidRDefault="001C4402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1C4402" w:rsidRPr="00D6018B" w:rsidRDefault="001C4402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- 45870 Мероприятия в сфере культуры, кинематографии</w:t>
      </w:r>
    </w:p>
    <w:p w:rsidR="001C4402" w:rsidRPr="00D6018B" w:rsidRDefault="001C4402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</w:t>
      </w:r>
      <w:r w:rsidRPr="00D6018B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проведение мероприятий в сфере культуры, кинематографии.</w:t>
      </w:r>
    </w:p>
    <w:p w:rsidR="001C4402" w:rsidRPr="00D6018B" w:rsidRDefault="001C4402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1C4402" w:rsidRPr="00D6018B" w:rsidRDefault="001C4402" w:rsidP="00D6018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lastRenderedPageBreak/>
        <w:t>-51180</w:t>
      </w:r>
      <w:r w:rsidR="004C5EE8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- 5</w:t>
      </w:r>
      <w:r w:rsidR="004C5EE8" w:rsidRPr="00D6018B">
        <w:rPr>
          <w:rFonts w:ascii="Times New Roman" w:eastAsia="Calibri" w:hAnsi="Times New Roman" w:cs="Times New Roman"/>
          <w:sz w:val="16"/>
          <w:szCs w:val="16"/>
        </w:rPr>
        <w:t>555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0 </w:t>
      </w:r>
      <w:r w:rsidR="004C5EE8" w:rsidRPr="00D6018B">
        <w:rPr>
          <w:rFonts w:ascii="Times New Roman" w:eastAsia="Calibri" w:hAnsi="Times New Roman" w:cs="Times New Roman"/>
          <w:sz w:val="16"/>
          <w:szCs w:val="16"/>
        </w:rPr>
        <w:t>Реализация программ формирования современной городской среды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Башкортостан, осуществляемые за счет средств федерального бюджета на </w:t>
      </w:r>
      <w:r w:rsidR="004C5EE8" w:rsidRPr="00D6018B">
        <w:rPr>
          <w:rFonts w:ascii="Times New Roman" w:eastAsia="Calibri" w:hAnsi="Times New Roman" w:cs="Times New Roman"/>
          <w:sz w:val="16"/>
          <w:szCs w:val="16"/>
        </w:rPr>
        <w:t>реализацию программ формирования современной городской среды</w:t>
      </w:r>
      <w:r w:rsidRPr="00D6018B">
        <w:rPr>
          <w:rFonts w:ascii="Times New Roman" w:eastAsia="Calibri" w:hAnsi="Times New Roman" w:cs="Times New Roman"/>
          <w:sz w:val="16"/>
          <w:szCs w:val="16"/>
        </w:rPr>
        <w:t>.</w:t>
      </w:r>
    </w:p>
    <w:p w:rsidR="004C5EE8" w:rsidRPr="00D6018B" w:rsidRDefault="004C5EE8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- 61320 Бюджетные инвестиции в объекты капитального строительства собственности муниципальных образований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осуществление </w:t>
      </w:r>
      <w:r w:rsidRPr="00D6018B">
        <w:rPr>
          <w:rFonts w:ascii="Times New Roman" w:hAnsi="Times New Roman" w:cs="Times New Roman"/>
          <w:sz w:val="16"/>
          <w:szCs w:val="16"/>
        </w:rPr>
        <w:t>б</w:t>
      </w:r>
      <w:r w:rsidRPr="00D6018B">
        <w:rPr>
          <w:rFonts w:ascii="Times New Roman" w:eastAsia="Calibri" w:hAnsi="Times New Roman" w:cs="Times New Roman"/>
          <w:sz w:val="16"/>
          <w:szCs w:val="16"/>
        </w:rPr>
        <w:t>юджетных инвестиций в объекты капитального строительства собственности муниципальных образований.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-64450 Публикация муниципальных правовых актов и иной официальной информации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Башкортостан, связанные с публикацией муниципальных правовых актов и иной официальной информации.</w:t>
      </w:r>
    </w:p>
    <w:p w:rsidR="002B5B75" w:rsidRPr="00D6018B" w:rsidRDefault="002B5B75" w:rsidP="00D6018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- 74000</w:t>
      </w:r>
      <w:proofErr w:type="gramStart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И</w:t>
      </w:r>
      <w:proofErr w:type="gramEnd"/>
      <w:r w:rsidRPr="00D6018B">
        <w:rPr>
          <w:rFonts w:ascii="Times New Roman" w:eastAsia="Calibri" w:hAnsi="Times New Roman" w:cs="Times New Roman"/>
          <w:sz w:val="16"/>
          <w:szCs w:val="16"/>
        </w:rPr>
        <w:t>ные безвозмездные и безвозвратные перечисления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 74040</w:t>
      </w:r>
      <w:proofErr w:type="gramStart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И</w:t>
      </w:r>
      <w:proofErr w:type="gramEnd"/>
      <w:r w:rsidRPr="00D6018B">
        <w:rPr>
          <w:rFonts w:ascii="Times New Roman" w:eastAsia="Calibri" w:hAnsi="Times New Roman" w:cs="Times New Roman"/>
          <w:sz w:val="16"/>
          <w:szCs w:val="16"/>
        </w:rPr>
        <w:t>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 </w:t>
      </w:r>
    </w:p>
    <w:p w:rsidR="002B5B75" w:rsidRPr="00D6018B" w:rsidRDefault="002B5B75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AC1F71" w:rsidRPr="00D6018B" w:rsidRDefault="00AC1F71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- 92350</w:t>
      </w:r>
      <w:proofErr w:type="gramStart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П</w:t>
      </w:r>
      <w:proofErr w:type="gramEnd"/>
      <w:r w:rsidRPr="00D6018B">
        <w:rPr>
          <w:rFonts w:ascii="Times New Roman" w:eastAsia="Calibri" w:hAnsi="Times New Roman" w:cs="Times New Roman"/>
          <w:sz w:val="16"/>
          <w:szCs w:val="16"/>
        </w:rPr>
        <w:t>рочие выплаты по обязательствам государства</w:t>
      </w:r>
    </w:p>
    <w:p w:rsidR="00AC1F71" w:rsidRPr="00D6018B" w:rsidRDefault="00AC1F71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прочие выплаты по обязательствам государства.</w:t>
      </w:r>
    </w:p>
    <w:p w:rsidR="002B5B75" w:rsidRPr="00D6018B" w:rsidRDefault="002B5B75" w:rsidP="00D6018B">
      <w:pPr>
        <w:autoSpaceDE w:val="0"/>
        <w:autoSpaceDN w:val="0"/>
        <w:adjustRightInd w:val="0"/>
        <w:spacing w:after="0" w:line="240" w:lineRule="auto"/>
        <w:ind w:firstLine="708"/>
        <w:outlineLvl w:val="4"/>
        <w:rPr>
          <w:rFonts w:ascii="Times New Roman" w:eastAsia="Calibri" w:hAnsi="Times New Roman" w:cs="Times New Roman"/>
          <w:snapToGrid w:val="0"/>
          <w:sz w:val="16"/>
          <w:szCs w:val="16"/>
        </w:rPr>
      </w:pPr>
    </w:p>
    <w:p w:rsidR="00AC1F71" w:rsidRPr="00D6018B" w:rsidRDefault="00AC1F71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- 98210 Государственная поддержка на проведение капитального ремонта общего имущества в многоквартирных домах</w:t>
      </w:r>
    </w:p>
    <w:p w:rsidR="00AC1F71" w:rsidRPr="00D6018B" w:rsidRDefault="00AC1F71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государственную поддержку на проведение капитального ремонта общего имущества в многоквартирных домах.</w:t>
      </w:r>
    </w:p>
    <w:p w:rsidR="00AC1F71" w:rsidRPr="00D6018B" w:rsidRDefault="00AC1F71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AC1F71" w:rsidRPr="00D6018B" w:rsidRDefault="00AC1F71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- </w:t>
      </w:r>
      <w:r w:rsidRPr="00D6018B">
        <w:rPr>
          <w:rFonts w:ascii="Times New Roman" w:eastAsia="Calibri" w:hAnsi="Times New Roman" w:cs="Times New Roman"/>
          <w:sz w:val="16"/>
          <w:szCs w:val="16"/>
          <w:lang w:val="en-US"/>
        </w:rPr>
        <w:t>S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2010 Субсидии на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софинансирование</w:t>
      </w:r>
      <w:proofErr w:type="spell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AC1F71" w:rsidRPr="00D6018B" w:rsidRDefault="00AC1F71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софинансирование</w:t>
      </w:r>
      <w:proofErr w:type="spell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за счет средств бюджета Республики Башкортостан. </w:t>
      </w:r>
    </w:p>
    <w:p w:rsidR="00354B23" w:rsidRPr="00D6018B" w:rsidRDefault="00354B2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354B23" w:rsidRPr="00D6018B" w:rsidRDefault="00354B2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- </w:t>
      </w:r>
      <w:r w:rsidRPr="00D6018B">
        <w:rPr>
          <w:rFonts w:ascii="Times New Roman" w:eastAsia="Calibri" w:hAnsi="Times New Roman" w:cs="Times New Roman"/>
          <w:sz w:val="16"/>
          <w:szCs w:val="16"/>
          <w:lang w:val="en-US"/>
        </w:rPr>
        <w:t>S</w:t>
      </w:r>
      <w:r w:rsidRPr="00D6018B">
        <w:rPr>
          <w:rFonts w:ascii="Times New Roman" w:eastAsia="Calibri" w:hAnsi="Times New Roman" w:cs="Times New Roman"/>
          <w:sz w:val="16"/>
          <w:szCs w:val="16"/>
        </w:rPr>
        <w:t>2040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</w:r>
    </w:p>
    <w:p w:rsidR="00354B23" w:rsidRPr="00D6018B" w:rsidRDefault="00354B23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софинансирование</w:t>
      </w:r>
      <w:proofErr w:type="spell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расходных обязательств, возникающих при выполнении полномочий органов местного самоуправления по вопросам доведения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</w:t>
      </w:r>
      <w:proofErr w:type="gram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Башкортостан за счет средств бюджета Республики Башкортостан. </w:t>
      </w:r>
    </w:p>
    <w:p w:rsidR="00AC1F71" w:rsidRPr="00D6018B" w:rsidRDefault="00AC1F71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AC1F71" w:rsidRPr="00D6018B" w:rsidRDefault="00AC1F71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- </w:t>
      </w:r>
      <w:r w:rsidRPr="00D6018B">
        <w:rPr>
          <w:rFonts w:ascii="Times New Roman" w:eastAsia="Calibri" w:hAnsi="Times New Roman" w:cs="Times New Roman"/>
          <w:sz w:val="16"/>
          <w:szCs w:val="16"/>
          <w:lang w:val="en-US"/>
        </w:rPr>
        <w:t>S</w:t>
      </w:r>
      <w:r w:rsidRPr="00D6018B">
        <w:rPr>
          <w:rFonts w:ascii="Times New Roman" w:eastAsia="Calibri" w:hAnsi="Times New Roman" w:cs="Times New Roman"/>
          <w:sz w:val="16"/>
          <w:szCs w:val="16"/>
        </w:rPr>
        <w:t>2170 Субсидии на осуществление мероприятий по обеспечению территории Республики Башкортостан документацией по планировке территорий</w:t>
      </w:r>
    </w:p>
    <w:p w:rsidR="00AC1F71" w:rsidRPr="00D6018B" w:rsidRDefault="00AC1F71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</w:t>
      </w:r>
      <w:r w:rsidR="001A694E" w:rsidRPr="00D6018B">
        <w:rPr>
          <w:rFonts w:ascii="Times New Roman" w:eastAsia="Calibri" w:hAnsi="Times New Roman" w:cs="Times New Roman"/>
          <w:sz w:val="16"/>
          <w:szCs w:val="16"/>
        </w:rPr>
        <w:t xml:space="preserve">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1A694E"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осуществление мероприятий по обеспечению территории Республики Башкортостан документацией по планировке территорий.</w:t>
      </w: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- </w:t>
      </w:r>
      <w:r w:rsidRPr="00D6018B">
        <w:rPr>
          <w:rFonts w:ascii="Times New Roman" w:eastAsia="Calibri" w:hAnsi="Times New Roman" w:cs="Times New Roman"/>
          <w:sz w:val="16"/>
          <w:szCs w:val="16"/>
          <w:lang w:val="en-US"/>
        </w:rPr>
        <w:t>S</w:t>
      </w:r>
      <w:r w:rsidRPr="00D6018B">
        <w:rPr>
          <w:rFonts w:ascii="Times New Roman" w:eastAsia="Calibri" w:hAnsi="Times New Roman" w:cs="Times New Roman"/>
          <w:sz w:val="16"/>
          <w:szCs w:val="16"/>
        </w:rPr>
        <w:t>2240 Мероприятия по закупке техники для жилищно-коммунального хозяйства</w:t>
      </w: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Республики Башкортостан,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приобретение техники для жилищно-коммунального хозяйства.</w:t>
      </w: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- </w:t>
      </w:r>
      <w:r w:rsidRPr="00D6018B">
        <w:rPr>
          <w:rFonts w:ascii="Times New Roman" w:eastAsia="Calibri" w:hAnsi="Times New Roman" w:cs="Times New Roman"/>
          <w:sz w:val="16"/>
          <w:szCs w:val="16"/>
          <w:lang w:val="en-US"/>
        </w:rPr>
        <w:t>S</w:t>
      </w:r>
      <w:r w:rsidRPr="00D6018B">
        <w:rPr>
          <w:rFonts w:ascii="Times New Roman" w:eastAsia="Calibri" w:hAnsi="Times New Roman" w:cs="Times New Roman"/>
          <w:sz w:val="16"/>
          <w:szCs w:val="16"/>
        </w:rPr>
        <w:t>2310 Мероприятия по улучшению систем наружного освещения населенных пунктов Республики Башкортостан</w:t>
      </w: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Республики Башкортостан, бюджета Республики Башкортостан,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Мероприятия по улучшению систем наружного освещения населенных пунктов Республики Башкортостан.</w:t>
      </w: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- </w:t>
      </w:r>
      <w:r w:rsidRPr="00D6018B">
        <w:rPr>
          <w:rFonts w:ascii="Times New Roman" w:eastAsia="Calibri" w:hAnsi="Times New Roman" w:cs="Times New Roman"/>
          <w:sz w:val="16"/>
          <w:szCs w:val="16"/>
          <w:lang w:val="en-US"/>
        </w:rPr>
        <w:t>S</w:t>
      </w:r>
      <w:r w:rsidRPr="00D6018B">
        <w:rPr>
          <w:rFonts w:ascii="Times New Roman" w:eastAsia="Calibri" w:hAnsi="Times New Roman" w:cs="Times New Roman"/>
          <w:sz w:val="16"/>
          <w:szCs w:val="16"/>
        </w:rPr>
        <w:t>2471 Реализация проектов развития общественной инфраструктуры, основанных на местных инициативах, за счет средств бюджетов</w:t>
      </w: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реализацию проектов по развитию общественной инфраструктуры, основанных на местных инициативах за счет субсидий из бюджета Республики Башкортостан.</w:t>
      </w: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- </w:t>
      </w:r>
      <w:r w:rsidRPr="00D6018B">
        <w:rPr>
          <w:rFonts w:ascii="Times New Roman" w:eastAsia="Calibri" w:hAnsi="Times New Roman" w:cs="Times New Roman"/>
          <w:sz w:val="16"/>
          <w:szCs w:val="16"/>
          <w:lang w:val="en-US"/>
        </w:rPr>
        <w:t>S</w:t>
      </w:r>
      <w:r w:rsidRPr="00D6018B">
        <w:rPr>
          <w:rFonts w:ascii="Times New Roman" w:eastAsia="Calibri" w:hAnsi="Times New Roman" w:cs="Times New Roman"/>
          <w:sz w:val="16"/>
          <w:szCs w:val="16"/>
        </w:rPr>
        <w:t>2472 Реализация проектов развития общественной инфраструктуры, основанных на местных инициативах, за счет средств, поступивших от физических лиц</w:t>
      </w: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реализацию проектов по развитию общественной инфраструктуры, основанных на местных инициативах за счет средств, поступивших от физических лиц. </w:t>
      </w: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- </w:t>
      </w:r>
      <w:r w:rsidRPr="00D6018B">
        <w:rPr>
          <w:rFonts w:ascii="Times New Roman" w:eastAsia="Calibri" w:hAnsi="Times New Roman" w:cs="Times New Roman"/>
          <w:sz w:val="16"/>
          <w:szCs w:val="16"/>
          <w:lang w:val="en-US"/>
        </w:rPr>
        <w:t>S</w:t>
      </w:r>
      <w:r w:rsidRPr="00D6018B">
        <w:rPr>
          <w:rFonts w:ascii="Times New Roman" w:eastAsia="Calibri" w:hAnsi="Times New Roman" w:cs="Times New Roman"/>
          <w:sz w:val="16"/>
          <w:szCs w:val="16"/>
        </w:rPr>
        <w:t>2473 Реализация проектов развития общественной инфраструктуры, основанных на местных инициативах, за счет средств, поступивших от юридических лиц</w:t>
      </w: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реализацию проектов по развитию общественной инфраструктуры, основанных на местных инициативах за счет средств, поступивших от юридических лиц. </w:t>
      </w: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- </w:t>
      </w:r>
      <w:r w:rsidRPr="00D6018B">
        <w:rPr>
          <w:rFonts w:ascii="Times New Roman" w:eastAsia="Calibri" w:hAnsi="Times New Roman" w:cs="Times New Roman"/>
          <w:sz w:val="16"/>
          <w:szCs w:val="16"/>
          <w:lang w:val="en-US"/>
        </w:rPr>
        <w:t>S</w:t>
      </w:r>
      <w:r w:rsidRPr="00D6018B">
        <w:rPr>
          <w:rFonts w:ascii="Times New Roman" w:eastAsia="Calibri" w:hAnsi="Times New Roman" w:cs="Times New Roman"/>
          <w:sz w:val="16"/>
          <w:szCs w:val="16"/>
        </w:rPr>
        <w:t>2481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 местных бюджетов.</w:t>
      </w: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субсидий из бюджета Республики Башкортостан.</w:t>
      </w: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- </w:t>
      </w:r>
      <w:r w:rsidRPr="00D6018B">
        <w:rPr>
          <w:rFonts w:ascii="Times New Roman" w:eastAsia="Calibri" w:hAnsi="Times New Roman" w:cs="Times New Roman"/>
          <w:sz w:val="16"/>
          <w:szCs w:val="16"/>
          <w:lang w:val="en-US"/>
        </w:rPr>
        <w:t>S</w:t>
      </w:r>
      <w:r w:rsidRPr="00D6018B">
        <w:rPr>
          <w:rFonts w:ascii="Times New Roman" w:eastAsia="Calibri" w:hAnsi="Times New Roman" w:cs="Times New Roman"/>
          <w:sz w:val="16"/>
          <w:szCs w:val="16"/>
        </w:rPr>
        <w:t>2482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лиц».</w:t>
      </w: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данному направлению расходов отражаются расходы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средств, поступивших от физических лиц. </w:t>
      </w:r>
    </w:p>
    <w:p w:rsidR="001A694E" w:rsidRPr="00D6018B" w:rsidRDefault="001A694E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autoSpaceDE w:val="0"/>
        <w:autoSpaceDN w:val="0"/>
        <w:adjustRightInd w:val="0"/>
        <w:spacing w:after="0" w:line="240" w:lineRule="auto"/>
        <w:ind w:firstLine="708"/>
        <w:outlineLvl w:val="4"/>
        <w:rPr>
          <w:rFonts w:ascii="Times New Roman" w:eastAsia="Calibri" w:hAnsi="Times New Roman" w:cs="Times New Roman"/>
          <w:snapToGrid w:val="0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D6018B">
        <w:rPr>
          <w:rFonts w:ascii="Times New Roman" w:eastAsia="Calibri" w:hAnsi="Times New Roman" w:cs="Times New Roman"/>
          <w:b/>
          <w:sz w:val="16"/>
          <w:szCs w:val="16"/>
          <w:lang w:val="en-US"/>
        </w:rPr>
        <w:t>III</w:t>
      </w:r>
      <w:r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. Установление, детализация и определение порядка </w:t>
      </w:r>
      <w:r w:rsidRPr="00D6018B">
        <w:rPr>
          <w:rFonts w:ascii="Times New Roman" w:eastAsia="Calibri" w:hAnsi="Times New Roman" w:cs="Times New Roman"/>
          <w:b/>
          <w:sz w:val="16"/>
          <w:szCs w:val="16"/>
        </w:rPr>
        <w:br/>
        <w:t xml:space="preserve">применения классификации источников финансирования </w:t>
      </w:r>
      <w:r w:rsidRPr="00D6018B">
        <w:rPr>
          <w:rFonts w:ascii="Times New Roman" w:eastAsia="Calibri" w:hAnsi="Times New Roman" w:cs="Times New Roman"/>
          <w:b/>
          <w:sz w:val="16"/>
          <w:szCs w:val="16"/>
        </w:rPr>
        <w:br/>
        <w:t xml:space="preserve">дефицита бюджета сельского поселения </w:t>
      </w:r>
      <w:proofErr w:type="gramStart"/>
      <w:r w:rsidR="008D5F54" w:rsidRPr="00D6018B">
        <w:rPr>
          <w:rFonts w:ascii="Times New Roman" w:eastAsia="Calibri" w:hAnsi="Times New Roman" w:cs="Times New Roman"/>
          <w:b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b/>
          <w:sz w:val="16"/>
          <w:szCs w:val="16"/>
        </w:rPr>
        <w:t>сельсовет</w:t>
      </w:r>
      <w:proofErr w:type="gramEnd"/>
      <w:r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 муниципального района </w:t>
      </w:r>
      <w:r w:rsidR="00C60395" w:rsidRPr="00D6018B">
        <w:rPr>
          <w:rFonts w:ascii="Times New Roman" w:eastAsia="Calibri" w:hAnsi="Times New Roman" w:cs="Times New Roman"/>
          <w:b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 район Республики Башкортостан </w:t>
      </w:r>
    </w:p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D6018B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Перечень </w:t>
      </w:r>
      <w:proofErr w:type="gramStart"/>
      <w:r w:rsidRPr="00D6018B">
        <w:rPr>
          <w:rFonts w:ascii="Times New Roman" w:eastAsia="Calibri" w:hAnsi="Times New Roman" w:cs="Times New Roman"/>
          <w:spacing w:val="-6"/>
          <w:sz w:val="16"/>
          <w:szCs w:val="16"/>
        </w:rPr>
        <w:t>кодов источников финансирования дефицита бюджета Республики</w:t>
      </w:r>
      <w:proofErr w:type="gramEnd"/>
      <w:r w:rsidRPr="00D6018B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 Башкортостан по соответствующему подвиду источников финансирования дефицитов бюджетов установлен в приложении № 4 к Порядку.</w:t>
      </w:r>
    </w:p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  <w:r w:rsidRPr="00D6018B">
        <w:rPr>
          <w:rFonts w:ascii="Times New Roman" w:eastAsia="Calibri" w:hAnsi="Times New Roman" w:cs="Times New Roman"/>
          <w:b/>
          <w:sz w:val="16"/>
          <w:szCs w:val="16"/>
          <w:lang w:val="en-US"/>
        </w:rPr>
        <w:t>IV</w:t>
      </w:r>
      <w:r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D6018B">
        <w:rPr>
          <w:rFonts w:ascii="Times New Roman" w:eastAsia="Calibri" w:hAnsi="Times New Roman" w:cs="Times New Roman"/>
          <w:b/>
          <w:snapToGrid w:val="0"/>
          <w:sz w:val="16"/>
          <w:szCs w:val="16"/>
        </w:rPr>
        <w:t xml:space="preserve">задействованных </w:t>
      </w:r>
      <w:r w:rsidRPr="00D6018B">
        <w:rPr>
          <w:rFonts w:ascii="Times New Roman" w:eastAsia="Calibri" w:hAnsi="Times New Roman" w:cs="Times New Roman"/>
          <w:b/>
          <w:snapToGrid w:val="0"/>
          <w:sz w:val="16"/>
          <w:szCs w:val="16"/>
        </w:rPr>
        <w:br/>
        <w:t xml:space="preserve">в бюджете </w:t>
      </w:r>
      <w:r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сельского поселения </w:t>
      </w:r>
      <w:proofErr w:type="gramStart"/>
      <w:r w:rsidR="008D5F54" w:rsidRPr="00D6018B">
        <w:rPr>
          <w:rFonts w:ascii="Times New Roman" w:eastAsia="Calibri" w:hAnsi="Times New Roman" w:cs="Times New Roman"/>
          <w:b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b/>
          <w:sz w:val="16"/>
          <w:szCs w:val="16"/>
        </w:rPr>
        <w:t>сельсовет</w:t>
      </w:r>
      <w:proofErr w:type="gramEnd"/>
      <w:r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 муниципального района </w:t>
      </w:r>
      <w:r w:rsidR="00C60395" w:rsidRPr="00D6018B">
        <w:rPr>
          <w:rFonts w:ascii="Times New Roman" w:eastAsia="Calibri" w:hAnsi="Times New Roman" w:cs="Times New Roman"/>
          <w:b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 район Республики Башкортостан.</w:t>
      </w:r>
    </w:p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4.1. Перечень кодов статей, подстатей расходов операций сектора государственного управления с детализацией установлен в Приложении № 5 к Порядку.</w:t>
      </w:r>
    </w:p>
    <w:p w:rsidR="002B5B75" w:rsidRPr="00D6018B" w:rsidRDefault="002B5B75" w:rsidP="00D6018B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4.2. П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равила применения в части детализации кодов расходов </w:t>
      </w:r>
      <w:r w:rsidRPr="00D6018B">
        <w:rPr>
          <w:rFonts w:ascii="Times New Roman" w:eastAsia="Calibri" w:hAnsi="Times New Roman" w:cs="Times New Roman"/>
          <w:sz w:val="16"/>
          <w:szCs w:val="16"/>
        </w:rPr>
        <w:t>операций сектора государственного управления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, задействованных в бюджете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.</w:t>
      </w:r>
    </w:p>
    <w:p w:rsidR="002B5B75" w:rsidRPr="00D6018B" w:rsidRDefault="002B5B75" w:rsidP="00D6018B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napToGrid w:val="0"/>
          <w:sz w:val="16"/>
          <w:szCs w:val="16"/>
        </w:rPr>
      </w:pP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Подстатья 223 «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Коммунальные услуги» детализирована элементами: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- 223.1 «</w:t>
      </w:r>
      <w:r w:rsidRPr="00D6018B">
        <w:rPr>
          <w:rFonts w:ascii="Times New Roman" w:eastAsia="Calibri" w:hAnsi="Times New Roman" w:cs="Times New Roman"/>
          <w:sz w:val="16"/>
          <w:szCs w:val="16"/>
        </w:rPr>
        <w:t>Оплата услуг предоставления тепловой энергии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»;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- 223.2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«Оплата услуг печного отопления»;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- 223.3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«Оплата услуг горячего водоснабжения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»</w:t>
      </w:r>
      <w:r w:rsidRPr="00D6018B">
        <w:rPr>
          <w:rFonts w:ascii="Times New Roman" w:eastAsia="Calibri" w:hAnsi="Times New Roman" w:cs="Times New Roman"/>
          <w:sz w:val="16"/>
          <w:szCs w:val="16"/>
        </w:rPr>
        <w:t>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- 223.4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«Оплата услуг холодного водоснабжения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»</w:t>
      </w:r>
      <w:r w:rsidRPr="00D6018B">
        <w:rPr>
          <w:rFonts w:ascii="Times New Roman" w:eastAsia="Calibri" w:hAnsi="Times New Roman" w:cs="Times New Roman"/>
          <w:sz w:val="16"/>
          <w:szCs w:val="16"/>
        </w:rPr>
        <w:t>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- 223.5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«Оплата услуг предоставления газа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»</w:t>
      </w:r>
      <w:r w:rsidRPr="00D6018B">
        <w:rPr>
          <w:rFonts w:ascii="Times New Roman" w:eastAsia="Calibri" w:hAnsi="Times New Roman" w:cs="Times New Roman"/>
          <w:sz w:val="16"/>
          <w:szCs w:val="16"/>
        </w:rPr>
        <w:t>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- 223.6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«Оплата услуг предоставления электроэнергии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»</w:t>
      </w:r>
      <w:r w:rsidRPr="00D6018B">
        <w:rPr>
          <w:rFonts w:ascii="Times New Roman" w:eastAsia="Calibri" w:hAnsi="Times New Roman" w:cs="Times New Roman"/>
          <w:sz w:val="16"/>
          <w:szCs w:val="16"/>
        </w:rPr>
        <w:t>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- 223.7 </w:t>
      </w:r>
      <w:r w:rsidRPr="00D6018B">
        <w:rPr>
          <w:rFonts w:ascii="Times New Roman" w:eastAsia="Calibri" w:hAnsi="Times New Roman" w:cs="Times New Roman"/>
          <w:sz w:val="16"/>
          <w:szCs w:val="16"/>
        </w:rPr>
        <w:t>«Оплата услуг канализации, ассенизации, водоотведения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»</w:t>
      </w:r>
      <w:r w:rsidRPr="00D6018B">
        <w:rPr>
          <w:rFonts w:ascii="Times New Roman" w:eastAsia="Calibri" w:hAnsi="Times New Roman" w:cs="Times New Roman"/>
          <w:sz w:val="16"/>
          <w:szCs w:val="16"/>
        </w:rPr>
        <w:t>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- 223.8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«Другие расходы по оплате коммунальных услуг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»</w:t>
      </w:r>
      <w:r w:rsidRPr="00D6018B">
        <w:rPr>
          <w:rFonts w:ascii="Times New Roman" w:eastAsia="Calibri" w:hAnsi="Times New Roman" w:cs="Times New Roman"/>
          <w:sz w:val="16"/>
          <w:szCs w:val="16"/>
        </w:rPr>
        <w:t>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b/>
          <w:sz w:val="16"/>
          <w:szCs w:val="16"/>
        </w:rPr>
        <w:t>- 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223.9 «Оплата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энергосервисных</w:t>
      </w:r>
      <w:proofErr w:type="spell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договоров (контрактов)».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223.1 «Оплата услуг предоставления тепловой энергии» 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223.3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«Оплата услуг горячего водоснабжения», 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223.4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«Оплата услуг холодного водоснабжения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», </w:t>
      </w:r>
    </w:p>
    <w:p w:rsidR="00735466" w:rsidRPr="00D6018B" w:rsidRDefault="00735466" w:rsidP="00D6018B">
      <w:pPr>
        <w:spacing w:after="0" w:line="240" w:lineRule="auto"/>
        <w:ind w:firstLine="1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223.5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«Оплата услуг предоставления газа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», 223.6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«Оплата услуг предоставления электроэнергии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»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pacing w:val="-6"/>
          <w:sz w:val="16"/>
          <w:szCs w:val="16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водо-, газораспределительным и электрическим сетям</w:t>
      </w:r>
      <w:r w:rsidRPr="00D6018B"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  <w:t>.</w:t>
      </w:r>
    </w:p>
    <w:p w:rsidR="00735466" w:rsidRPr="00D6018B" w:rsidRDefault="00735466" w:rsidP="00D6018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223.2 «Оплата услуг печного отопления»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по </w:t>
      </w:r>
      <w:r w:rsidRPr="00D6018B">
        <w:rPr>
          <w:rFonts w:ascii="Times New Roman" w:eastAsia="Calibri" w:hAnsi="Times New Roman" w:cs="Times New Roman"/>
          <w:sz w:val="16"/>
          <w:szCs w:val="16"/>
        </w:rPr>
        <w:t>оплате услуг печного отопления, договоров гражданско-правового характера, заключенных с кочегарами и сезонными истопниками.</w:t>
      </w:r>
    </w:p>
    <w:p w:rsidR="00735466" w:rsidRPr="00D6018B" w:rsidRDefault="00735466" w:rsidP="00D6018B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223.7 </w:t>
      </w:r>
      <w:r w:rsidRPr="00D6018B">
        <w:rPr>
          <w:rFonts w:ascii="Times New Roman" w:eastAsia="Calibri" w:hAnsi="Times New Roman" w:cs="Times New Roman"/>
          <w:sz w:val="16"/>
          <w:szCs w:val="16"/>
        </w:rPr>
        <w:t>«Оплата услуг канализации, ассенизации, водоотведения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»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по </w:t>
      </w:r>
      <w:r w:rsidRPr="00D6018B">
        <w:rPr>
          <w:rFonts w:ascii="Times New Roman" w:eastAsia="Calibri" w:hAnsi="Times New Roman" w:cs="Times New Roman"/>
          <w:sz w:val="16"/>
          <w:szCs w:val="16"/>
        </w:rPr>
        <w:t>оплате услуг канализации, ассенизации, водоотведения.</w:t>
      </w:r>
    </w:p>
    <w:p w:rsidR="00735466" w:rsidRPr="00D6018B" w:rsidRDefault="00735466" w:rsidP="00D6018B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223.8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Другие расходы по оплате коммунальных услуг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На данный элемент относятся расходы: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расходы арендатора по возмещению арендодателю стоимости коммунальных услуг;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другие аналогичные расходы.</w:t>
      </w:r>
    </w:p>
    <w:p w:rsidR="00735466" w:rsidRPr="00D6018B" w:rsidRDefault="00735466" w:rsidP="00D6018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223.9 Оплата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энергосервисных</w:t>
      </w:r>
      <w:proofErr w:type="spell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договоров (контрактов)</w:t>
      </w:r>
    </w:p>
    <w:p w:rsidR="00735466" w:rsidRPr="00D6018B" w:rsidRDefault="00735466" w:rsidP="00D6018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223.9 «Оплата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энергосервисных</w:t>
      </w:r>
      <w:proofErr w:type="spell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договоров (контрактов)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» детализирована элементами: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223.9.1 Расходы на оплату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энергосе</w:t>
      </w:r>
      <w:r w:rsidR="00D6018B">
        <w:rPr>
          <w:rFonts w:ascii="Times New Roman" w:eastAsia="Calibri" w:hAnsi="Times New Roman" w:cs="Times New Roman"/>
          <w:sz w:val="16"/>
          <w:szCs w:val="16"/>
        </w:rPr>
        <w:t>рвисных</w:t>
      </w:r>
      <w:proofErr w:type="spellEnd"/>
      <w:r w:rsidR="00D6018B">
        <w:rPr>
          <w:rFonts w:ascii="Times New Roman" w:eastAsia="Calibri" w:hAnsi="Times New Roman" w:cs="Times New Roman"/>
          <w:sz w:val="16"/>
          <w:szCs w:val="16"/>
        </w:rPr>
        <w:t xml:space="preserve"> договоров (контрактов) </w:t>
      </w:r>
      <w:r w:rsidRPr="00D6018B">
        <w:rPr>
          <w:rFonts w:ascii="Times New Roman" w:eastAsia="Calibri" w:hAnsi="Times New Roman" w:cs="Times New Roman"/>
          <w:sz w:val="16"/>
          <w:szCs w:val="16"/>
        </w:rPr>
        <w:t>за счет экономии расходов на оплату услуг предоставления тепловой энергии;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223.9.2 Расходы на оплату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энергосе</w:t>
      </w:r>
      <w:r w:rsidR="00D6018B">
        <w:rPr>
          <w:rFonts w:ascii="Times New Roman" w:eastAsia="Calibri" w:hAnsi="Times New Roman" w:cs="Times New Roman"/>
          <w:sz w:val="16"/>
          <w:szCs w:val="16"/>
        </w:rPr>
        <w:t>рвисных</w:t>
      </w:r>
      <w:proofErr w:type="spellEnd"/>
      <w:r w:rsidR="00D6018B">
        <w:rPr>
          <w:rFonts w:ascii="Times New Roman" w:eastAsia="Calibri" w:hAnsi="Times New Roman" w:cs="Times New Roman"/>
          <w:sz w:val="16"/>
          <w:szCs w:val="16"/>
        </w:rPr>
        <w:t xml:space="preserve"> договоров (контрактов) </w:t>
      </w:r>
      <w:r w:rsidRPr="00D6018B">
        <w:rPr>
          <w:rFonts w:ascii="Times New Roman" w:eastAsia="Calibri" w:hAnsi="Times New Roman" w:cs="Times New Roman"/>
          <w:sz w:val="16"/>
          <w:szCs w:val="16"/>
        </w:rPr>
        <w:t>за счет экономии расходов на оплату услуг печного отопления;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223.9.3 Расходы на оплату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энергосервисных</w:t>
      </w:r>
      <w:proofErr w:type="spell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договоров (контрактов) </w:t>
      </w:r>
      <w:r w:rsidRPr="00D6018B">
        <w:rPr>
          <w:rFonts w:ascii="Times New Roman" w:eastAsia="Calibri" w:hAnsi="Times New Roman" w:cs="Times New Roman"/>
          <w:sz w:val="16"/>
          <w:szCs w:val="16"/>
        </w:rPr>
        <w:br/>
        <w:t>за счет экономии расходов на оплату услуг горячего водоснабжения;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223.9.4 Расходы на оплату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энергосервисных</w:t>
      </w:r>
      <w:proofErr w:type="spell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договоров (контрактов) </w:t>
      </w:r>
      <w:r w:rsidRPr="00D6018B">
        <w:rPr>
          <w:rFonts w:ascii="Times New Roman" w:eastAsia="Calibri" w:hAnsi="Times New Roman" w:cs="Times New Roman"/>
          <w:sz w:val="16"/>
          <w:szCs w:val="16"/>
        </w:rPr>
        <w:br/>
        <w:t>за счет экономии расходов на оплату услуг холодного водоснабжения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223.9.5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Расходы на оплату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энергосервисных</w:t>
      </w:r>
      <w:proofErr w:type="spell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договоров (контрактов) </w:t>
      </w:r>
      <w:r w:rsidRPr="00D6018B">
        <w:rPr>
          <w:rFonts w:ascii="Times New Roman" w:eastAsia="Calibri" w:hAnsi="Times New Roman" w:cs="Times New Roman"/>
          <w:sz w:val="16"/>
          <w:szCs w:val="16"/>
        </w:rPr>
        <w:br/>
        <w:t>за счет экономии расходов на оплату услуг предоставления газа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223.9.6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Расходы на оплату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энергосервисных</w:t>
      </w:r>
      <w:proofErr w:type="spell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договоров (контрактов) </w:t>
      </w:r>
      <w:r w:rsidRPr="00D6018B">
        <w:rPr>
          <w:rFonts w:ascii="Times New Roman" w:eastAsia="Calibri" w:hAnsi="Times New Roman" w:cs="Times New Roman"/>
          <w:sz w:val="16"/>
          <w:szCs w:val="16"/>
        </w:rPr>
        <w:br/>
        <w:t>за счет экономии расходов на оплату услуг предоставления электроэнергии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данные элементы относятся расходы на оплату: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энергосервисных</w:t>
      </w:r>
      <w:proofErr w:type="spell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договоров (контрактов) за счет экономии расходов </w:t>
      </w:r>
      <w:r w:rsidRPr="00D6018B">
        <w:rPr>
          <w:rFonts w:ascii="Times New Roman" w:eastAsia="Calibri" w:hAnsi="Times New Roman" w:cs="Times New Roman"/>
          <w:sz w:val="16"/>
          <w:szCs w:val="16"/>
        </w:rPr>
        <w:br/>
        <w:t>на оплату услуг: предоставления тепловой энергии, печного отопления, горячего водоснабжения, предоставления газа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, </w:t>
      </w:r>
      <w:r w:rsidRPr="00D6018B">
        <w:rPr>
          <w:rFonts w:ascii="Times New Roman" w:eastAsia="Calibri" w:hAnsi="Times New Roman" w:cs="Times New Roman"/>
          <w:sz w:val="16"/>
          <w:szCs w:val="16"/>
        </w:rPr>
        <w:t>предоставления электроэнергии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.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Оплата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энергосервисных</w:t>
      </w:r>
      <w:proofErr w:type="spell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ляется за счет снижения затрат </w:t>
      </w:r>
      <w:r w:rsidRPr="00D6018B">
        <w:rPr>
          <w:rFonts w:ascii="Times New Roman" w:eastAsia="Calibri" w:hAnsi="Times New Roman" w:cs="Times New Roman"/>
          <w:sz w:val="16"/>
          <w:szCs w:val="16"/>
        </w:rPr>
        <w:t>по видам энергетических ресурсов.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Подстатья 225 «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Работы, услуги по содержанию имущества» детализирована элементами: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225.1 «Содержание нефинансовых активов в чистоте»;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225.2 «Текущий ремонт (ремонт)»;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225.3 «Капитальный ремонт»;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225.4 «Противопожарные мероприятия, связанные с содержанием имущества»;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225.5 «Пусконаладочные работы»;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225.6 «Другие расходы по содержанию имущества».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225.1 Содержание нефинансовых активов в чистоте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по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</w:t>
      </w:r>
      <w:proofErr w:type="gramStart"/>
      <w:r w:rsidRPr="00D6018B">
        <w:rPr>
          <w:rFonts w:ascii="Times New Roman" w:eastAsia="Calibri" w:hAnsi="Times New Roman" w:cs="Times New Roman"/>
          <w:sz w:val="16"/>
          <w:szCs w:val="16"/>
        </w:rPr>
        <w:t>дезинфекции, дезинсекции, дератизации, газации (дегазации),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225.2 Текущий ремонт (ремонт)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по </w:t>
      </w:r>
      <w:r w:rsidRPr="00D6018B">
        <w:rPr>
          <w:rFonts w:ascii="Times New Roman" w:eastAsia="Calibri" w:hAnsi="Times New Roman" w:cs="Times New Roman"/>
          <w:sz w:val="16"/>
          <w:szCs w:val="16"/>
        </w:rPr>
        <w:t>текущему ремонту.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225.3 Капитальный ремонт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по </w:t>
      </w:r>
      <w:r w:rsidRPr="00D6018B">
        <w:rPr>
          <w:rFonts w:ascii="Times New Roman" w:eastAsia="Calibri" w:hAnsi="Times New Roman" w:cs="Times New Roman"/>
          <w:sz w:val="16"/>
          <w:szCs w:val="16"/>
        </w:rPr>
        <w:t>капитальному ремонту.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eastAsia="Calibri" w:hAnsi="Times New Roman" w:cs="Times New Roman"/>
          <w:b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225.4 Противопожарные мероприятия,</w:t>
      </w:r>
      <w:r w:rsidRPr="00D6018B">
        <w:rPr>
          <w:rFonts w:ascii="Times New Roman" w:eastAsia="Calibri" w:hAnsi="Times New Roman" w:cs="Times New Roman"/>
          <w:sz w:val="16"/>
          <w:szCs w:val="16"/>
        </w:rPr>
        <w:br/>
        <w:t>связанные с содержанием имущества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D6018B">
        <w:rPr>
          <w:rFonts w:ascii="Times New Roman" w:eastAsia="Calibri" w:hAnsi="Times New Roman" w:cs="Times New Roman"/>
          <w:sz w:val="16"/>
          <w:szCs w:val="16"/>
        </w:rPr>
        <w:t>огнезащитная обработка, зарядка огнетушителей, установка противопожарных дверей (замене дверей на противопожарные); измерение сопротивления изоляции электропроводки, испытанию устройств защитного заземления, проведение испытаний пожарных кранов.</w:t>
      </w:r>
      <w:proofErr w:type="gramEnd"/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225.5 Пусконаладочные работы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на пусконаладочные работы «под нагрузкой» – расходы некапитального характера, осуществляемые </w:t>
      </w:r>
      <w:r w:rsidRPr="00D6018B">
        <w:rPr>
          <w:rFonts w:ascii="Times New Roman" w:eastAsia="Calibri" w:hAnsi="Times New Roman" w:cs="Times New Roman"/>
          <w:sz w:val="16"/>
          <w:szCs w:val="16"/>
        </w:rPr>
        <w:br/>
        <w:t>при эксплуатации объектов нефинансовых активов.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225.6 Другие расходы по содержанию имущества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На данный элемент относятся расходы </w:t>
      </w:r>
      <w:proofErr w:type="gramStart"/>
      <w:r w:rsidRPr="00D6018B">
        <w:rPr>
          <w:rFonts w:ascii="Times New Roman" w:eastAsia="Times New Roman" w:hAnsi="Times New Roman" w:cs="Times New Roman"/>
          <w:snapToGrid w:val="0"/>
          <w:sz w:val="16"/>
          <w:szCs w:val="16"/>
        </w:rPr>
        <w:t>на</w:t>
      </w:r>
      <w:proofErr w:type="gramEnd"/>
      <w:r w:rsidRPr="00D6018B">
        <w:rPr>
          <w:rFonts w:ascii="Times New Roman" w:eastAsia="Times New Roman" w:hAnsi="Times New Roman" w:cs="Times New Roman"/>
          <w:snapToGrid w:val="0"/>
          <w:sz w:val="16"/>
          <w:szCs w:val="16"/>
        </w:rPr>
        <w:t>: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замазку, оклейку окон;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услуги по организации</w:t>
      </w:r>
      <w:r w:rsidR="00D6018B">
        <w:rPr>
          <w:rFonts w:ascii="Times New Roman" w:eastAsia="Times New Roman" w:hAnsi="Times New Roman" w:cs="Times New Roman"/>
          <w:sz w:val="16"/>
          <w:szCs w:val="16"/>
        </w:rPr>
        <w:t xml:space="preserve"> питания животных, находящихся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в оперативном управлении, а также их ветеринарное обслуживание;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оплату работ (услуг), осуществляемые в целях соблюдения нормативных предписаний по эксплу</w:t>
      </w:r>
      <w:r w:rsidR="00D6018B">
        <w:rPr>
          <w:rFonts w:ascii="Times New Roman" w:eastAsia="Times New Roman" w:hAnsi="Times New Roman" w:cs="Times New Roman"/>
          <w:sz w:val="16"/>
          <w:szCs w:val="16"/>
        </w:rPr>
        <w:t xml:space="preserve">атации (содержанию) имущества,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>а также в целях определения его технического состояния: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государственную поверку, паспортизацию, клеймение средств измерений, в </w:t>
      </w:r>
      <w:r w:rsidRPr="00D6018B">
        <w:rPr>
          <w:rFonts w:ascii="Times New Roman" w:eastAsia="Calibri" w:hAnsi="Times New Roman" w:cs="Times New Roman"/>
          <w:spacing w:val="2"/>
          <w:sz w:val="16"/>
          <w:szCs w:val="16"/>
        </w:rPr>
        <w:t>том числе весового хозяйства,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манометров, термометров медицинских, уровнемеров, приборов учета,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перепадомеров</w:t>
      </w:r>
      <w:proofErr w:type="spellEnd"/>
      <w:r w:rsidRPr="00D6018B">
        <w:rPr>
          <w:rFonts w:ascii="Times New Roman" w:eastAsia="Calibri" w:hAnsi="Times New Roman" w:cs="Times New Roman"/>
          <w:sz w:val="16"/>
          <w:szCs w:val="16"/>
        </w:rPr>
        <w:t>, измерительных медицинских аппаратов, спидометров;</w:t>
      </w:r>
      <w:proofErr w:type="gramEnd"/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обследование технического состояния (аттестацию) объектов нефинансовых активов, осуществляемо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е в целях получения информации </w:t>
      </w:r>
      <w:r w:rsidRPr="00D6018B">
        <w:rPr>
          <w:rFonts w:ascii="Times New Roman" w:eastAsia="Calibri" w:hAnsi="Times New Roman" w:cs="Times New Roman"/>
          <w:sz w:val="16"/>
          <w:szCs w:val="16"/>
        </w:rPr>
        <w:t>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энергетическое обследование;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проведение бактериол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огических исследований воздуха </w:t>
      </w:r>
      <w:r w:rsidRPr="00D6018B">
        <w:rPr>
          <w:rFonts w:ascii="Times New Roman" w:eastAsia="Calibri" w:hAnsi="Times New Roman" w:cs="Times New Roman"/>
          <w:sz w:val="16"/>
          <w:szCs w:val="16"/>
        </w:rPr>
        <w:t>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заправку картриджей;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реставрацию музейных предметов и музейных коллекций, включенных в состав музейных фондов;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проведение работ по реставрации нефинансовых активов,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br/>
        <w:t>за исключением работ, носящих характер реконструкции, модернизации, дооборудования;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</w:t>
      </w:r>
      <w:proofErr w:type="gramStart"/>
      <w:r w:rsidRPr="00D6018B">
        <w:rPr>
          <w:rFonts w:ascii="Times New Roman" w:eastAsia="Times New Roman" w:hAnsi="Times New Roman" w:cs="Times New Roman"/>
          <w:sz w:val="16"/>
          <w:szCs w:val="16"/>
        </w:rPr>
        <w:t>расходы</w:t>
      </w:r>
      <w:proofErr w:type="gramEnd"/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на оплату которых отражаются по подстатье КОСГУ 223 «Коммунальные услуги»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другие аналогичные расходы.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Подстатья 226 «Прочие работы, услуги» детализирована элементами: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  <w:r w:rsidRPr="00D6018B">
        <w:rPr>
          <w:rFonts w:ascii="Times New Roman" w:eastAsia="Calibri" w:hAnsi="Times New Roman" w:cs="Times New Roman"/>
          <w:b/>
          <w:sz w:val="16"/>
          <w:szCs w:val="16"/>
        </w:rPr>
        <w:t>- </w:t>
      </w:r>
      <w:r w:rsidRPr="00D6018B">
        <w:rPr>
          <w:rFonts w:ascii="Times New Roman" w:eastAsia="Calibri" w:hAnsi="Times New Roman" w:cs="Times New Roman"/>
          <w:sz w:val="16"/>
          <w:szCs w:val="16"/>
        </w:rPr>
        <w:t>226.1 «Научно-исследовательские, опытно-конструкторские работы, услуги по типовому проектированию»;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b/>
          <w:sz w:val="16"/>
          <w:szCs w:val="16"/>
        </w:rPr>
        <w:t>- </w:t>
      </w:r>
      <w:r w:rsidRPr="00D6018B">
        <w:rPr>
          <w:rFonts w:ascii="Times New Roman" w:eastAsia="Calibri" w:hAnsi="Times New Roman" w:cs="Times New Roman"/>
          <w:sz w:val="16"/>
          <w:szCs w:val="16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lastRenderedPageBreak/>
        <w:t>- 226.3 «Проектные и изыскательные работы»;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- 226.4 «Услуги по организации питания»;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D6018B">
        <w:rPr>
          <w:rFonts w:ascii="Times New Roman" w:eastAsia="Calibri" w:hAnsi="Times New Roman" w:cs="Times New Roman"/>
          <w:spacing w:val="-6"/>
          <w:sz w:val="16"/>
          <w:szCs w:val="16"/>
        </w:rPr>
        <w:t>- 226.5 «Услуги по охране»;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- 226.7 «Услуги в области информационных технологий»;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- 226.8 «Типографские работы, услуги»;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- 226.9 «Медицинские услуги и санитарно-эпидемиологические работы и услуги (не связанные с содержанием имущества)»;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- 226.10 «Иные работы и услуги».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226.1 Научно-исследовательские, опытно-конструкторские работы, услуги по типовому проектированию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на </w:t>
      </w:r>
      <w:r w:rsidRPr="00D6018B">
        <w:rPr>
          <w:rFonts w:ascii="Times New Roman" w:eastAsia="Calibri" w:hAnsi="Times New Roman" w:cs="Times New Roman"/>
          <w:sz w:val="16"/>
          <w:szCs w:val="16"/>
        </w:rPr>
        <w:t>научно-исследовательские, опытно-конструкторские, опытно-технологические, геологоразведочные работы, работы по типовому проектированию.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226.2 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</w:t>
      </w:r>
      <w:proofErr w:type="gramStart"/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на</w:t>
      </w:r>
      <w:proofErr w:type="gramEnd"/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: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разработку схем территориального п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ланирования, градостроительных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и технических регламентов, градостроительное зонирование, планировку территорий;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межевание границ земельных участков;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проведение архитектурно-археологических обмеров;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разработку генеральных планов, совмещенных с проектом планировки территории;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226.3 Проектные и изыскательские работы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на 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проведение проектных </w:t>
      </w:r>
      <w:r w:rsidRPr="00D6018B">
        <w:rPr>
          <w:rFonts w:ascii="Times New Roman" w:eastAsia="Calibri" w:hAnsi="Times New Roman" w:cs="Times New Roman"/>
          <w:sz w:val="16"/>
          <w:szCs w:val="16"/>
        </w:rPr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226.4 Услуги по организации питания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На данный элемент относятся расходы на оплату услуг по организации питания.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226.5 Услуги по охране</w:t>
      </w:r>
    </w:p>
    <w:p w:rsidR="00735466" w:rsidRPr="00D6018B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по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услугам охраны, приобретаемым на основании договоров гражданско-правового 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характера </w:t>
      </w:r>
      <w:r w:rsidRPr="00D6018B">
        <w:rPr>
          <w:rFonts w:ascii="Times New Roman" w:eastAsia="Calibri" w:hAnsi="Times New Roman" w:cs="Times New Roman"/>
          <w:sz w:val="16"/>
          <w:szCs w:val="16"/>
        </w:rPr>
        <w:t>с физическими и юридическими лицами.</w:t>
      </w:r>
    </w:p>
    <w:p w:rsidR="00735466" w:rsidRPr="00D6018B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735466" w:rsidRPr="00D6018B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226.7 Услуги в области информационных технологий</w:t>
      </w:r>
    </w:p>
    <w:p w:rsidR="00735466" w:rsidRPr="00D6018B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</w:t>
      </w:r>
      <w:proofErr w:type="gramStart"/>
      <w:r w:rsidRPr="00D6018B">
        <w:rPr>
          <w:rFonts w:ascii="Times New Roman" w:eastAsia="Calibri" w:hAnsi="Times New Roman" w:cs="Times New Roman"/>
          <w:sz w:val="16"/>
          <w:szCs w:val="16"/>
        </w:rPr>
        <w:t>на</w:t>
      </w:r>
      <w:proofErr w:type="gramEnd"/>
      <w:r w:rsidRPr="00D6018B">
        <w:rPr>
          <w:rFonts w:ascii="Times New Roman" w:eastAsia="Calibri" w:hAnsi="Times New Roman" w:cs="Times New Roman"/>
          <w:sz w:val="16"/>
          <w:szCs w:val="16"/>
        </w:rPr>
        <w:t>:</w:t>
      </w:r>
    </w:p>
    <w:p w:rsidR="00735466" w:rsidRPr="00D6018B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 </w:t>
      </w:r>
    </w:p>
    <w:p w:rsidR="00735466" w:rsidRPr="00D6018B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обеспечение безопасности информации и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режимно</w:t>
      </w:r>
      <w:proofErr w:type="spellEnd"/>
      <w:r w:rsidRPr="00D6018B">
        <w:rPr>
          <w:rFonts w:ascii="Times New Roman" w:eastAsia="Calibri" w:hAnsi="Times New Roman" w:cs="Times New Roman"/>
          <w:sz w:val="16"/>
          <w:szCs w:val="16"/>
        </w:rPr>
        <w:t>-секретных мероприятий;</w:t>
      </w:r>
    </w:p>
    <w:p w:rsidR="00735466" w:rsidRPr="00D6018B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услуги по защите электронного документооборота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(поддержке программного продукта) с </w:t>
      </w:r>
      <w:r w:rsidRPr="00D6018B">
        <w:rPr>
          <w:rFonts w:ascii="Times New Roman" w:eastAsia="Calibri" w:hAnsi="Times New Roman" w:cs="Times New Roman"/>
          <w:sz w:val="16"/>
          <w:szCs w:val="16"/>
        </w:rPr>
        <w:t>использованием сертификационных сре</w:t>
      </w:r>
      <w:proofErr w:type="gramStart"/>
      <w:r w:rsidRPr="00D6018B">
        <w:rPr>
          <w:rFonts w:ascii="Times New Roman" w:eastAsia="Calibri" w:hAnsi="Times New Roman" w:cs="Times New Roman"/>
          <w:sz w:val="16"/>
          <w:szCs w:val="16"/>
        </w:rPr>
        <w:t>дств кр</w:t>
      </w:r>
      <w:proofErr w:type="gram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иптографической защиты информации; </w:t>
      </w:r>
    </w:p>
    <w:p w:rsidR="00735466" w:rsidRPr="00D6018B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735466" w:rsidRPr="00D6018B" w:rsidRDefault="00735466" w:rsidP="0073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73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226.8 Типографские работы, услуги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</w:t>
      </w:r>
      <w:r w:rsidRPr="00D6018B">
        <w:rPr>
          <w:rFonts w:ascii="Times New Roman" w:eastAsia="Calibri" w:hAnsi="Times New Roman" w:cs="Times New Roman"/>
          <w:sz w:val="16"/>
          <w:szCs w:val="16"/>
        </w:rPr>
        <w:t>на переплетные работы, ксерокопирование.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226.9 Медицинские услуги 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и санитарно-эпидемиологические </w:t>
      </w:r>
      <w:r w:rsidRPr="00D6018B">
        <w:rPr>
          <w:rFonts w:ascii="Times New Roman" w:eastAsia="Calibri" w:hAnsi="Times New Roman" w:cs="Times New Roman"/>
          <w:sz w:val="16"/>
          <w:szCs w:val="16"/>
        </w:rPr>
        <w:t>работы и услуги (не связанные с содержанием имущества)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</w:t>
      </w:r>
      <w:proofErr w:type="gramStart"/>
      <w:r w:rsidRPr="00D6018B">
        <w:rPr>
          <w:rFonts w:ascii="Times New Roman" w:eastAsia="Calibri" w:hAnsi="Times New Roman" w:cs="Times New Roman"/>
          <w:sz w:val="16"/>
          <w:szCs w:val="16"/>
        </w:rPr>
        <w:t>по</w:t>
      </w:r>
      <w:proofErr w:type="gramEnd"/>
      <w:r w:rsidRPr="00D6018B">
        <w:rPr>
          <w:rFonts w:ascii="Times New Roman" w:eastAsia="Calibri" w:hAnsi="Times New Roman" w:cs="Times New Roman"/>
          <w:sz w:val="16"/>
          <w:szCs w:val="16"/>
        </w:rPr>
        <w:t>: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предрейсовым</w:t>
      </w:r>
      <w:proofErr w:type="spell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осмотрам водителей), состоящих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в штате учреждения;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оплате медицинских услуг, не связ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анных с содержанием имущества,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в том числе проведение медицинских анализов;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платным услугам, оказываемым центрами государственного санитарно-эпидемиологического надзора.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226.10</w:t>
      </w:r>
      <w:proofErr w:type="gramStart"/>
      <w:r w:rsidRPr="00D6018B">
        <w:rPr>
          <w:rFonts w:ascii="Times New Roman" w:eastAsia="Calibri" w:hAnsi="Times New Roman" w:cs="Times New Roman"/>
          <w:sz w:val="16"/>
          <w:szCs w:val="16"/>
        </w:rPr>
        <w:t> И</w:t>
      </w:r>
      <w:proofErr w:type="gramEnd"/>
      <w:r w:rsidRPr="00D6018B">
        <w:rPr>
          <w:rFonts w:ascii="Times New Roman" w:eastAsia="Calibri" w:hAnsi="Times New Roman" w:cs="Times New Roman"/>
          <w:sz w:val="16"/>
          <w:szCs w:val="16"/>
        </w:rPr>
        <w:t>ные работы и услуги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</w:t>
      </w:r>
      <w:proofErr w:type="gramStart"/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на</w:t>
      </w:r>
      <w:proofErr w:type="gramEnd"/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: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строений, перенос коммуникаций </w:t>
      </w:r>
      <w:r w:rsidRPr="00D6018B">
        <w:rPr>
          <w:rFonts w:ascii="Times New Roman" w:eastAsia="Calibri" w:hAnsi="Times New Roman" w:cs="Times New Roman"/>
          <w:sz w:val="16"/>
          <w:szCs w:val="16"/>
        </w:rPr>
        <w:t>и тому подобное);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оплату услуг по разработке тех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нических условий присоединения </w:t>
      </w:r>
      <w:r w:rsidRPr="00D6018B">
        <w:rPr>
          <w:rFonts w:ascii="Times New Roman" w:eastAsia="Calibri" w:hAnsi="Times New Roman" w:cs="Times New Roman"/>
          <w:sz w:val="16"/>
          <w:szCs w:val="16"/>
        </w:rPr>
        <w:t>к сетям инженерно-технического обеспечения, увеличения потребляемой мощности;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услуги по предоставлению выписок из государственных реестров;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инкассаторские услуги;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подписку на периодические и с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правочные издания, в том числе </w:t>
      </w:r>
      <w:r w:rsidRPr="00D6018B">
        <w:rPr>
          <w:rFonts w:ascii="Times New Roman" w:eastAsia="Calibri" w:hAnsi="Times New Roman" w:cs="Times New Roman"/>
          <w:sz w:val="16"/>
          <w:szCs w:val="16"/>
        </w:rPr>
        <w:t>для читальных залов библиотек, с учет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ом доставки подписных изданий,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если она предусмотрена в договоре подписки;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услуги по курьерской доставке;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услуги рекламного характера (в том числе, размещение объявлений в средствах массовой информации);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услуги по </w:t>
      </w:r>
      <w:proofErr w:type="spellStart"/>
      <w:r w:rsidRPr="00D6018B">
        <w:rPr>
          <w:rFonts w:ascii="Times New Roman" w:eastAsia="Calibri" w:hAnsi="Times New Roman" w:cs="Times New Roman"/>
          <w:sz w:val="16"/>
          <w:szCs w:val="16"/>
        </w:rPr>
        <w:t>демеркуризации</w:t>
      </w:r>
      <w:proofErr w:type="spell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услуги агентов (включая услуги организатора торговли, депозитария и т.п.) по операциям с государствен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ными (муниципальными) активами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и обязательствами;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lastRenderedPageBreak/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проведение инвентаризации и паспортизации зданий, сооружений, других основных средств;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работы по погрузке, разгрузке, укладке, складированию нефинансовых активов;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работы по распиловке, колке и укладке дров;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услуги и работы по утилизации, захоронению отходов;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оплату услуг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ть участие в закрытом конкурсе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или в закрытом аукционе, иные функции, связанные с обеспечением проведения торгов);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нотариальные услуги 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(взимание нотариального тарифа </w:t>
      </w:r>
      <w:r w:rsidRPr="00D6018B">
        <w:rPr>
          <w:rFonts w:ascii="Times New Roman" w:eastAsia="Calibri" w:hAnsi="Times New Roman" w:cs="Times New Roman"/>
          <w:sz w:val="16"/>
          <w:szCs w:val="16"/>
        </w:rPr>
        <w:t>за совершение нотариальных действий),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 за исключением случаев, когда </w:t>
      </w:r>
      <w:r w:rsidRPr="00D6018B">
        <w:rPr>
          <w:rFonts w:ascii="Times New Roman" w:eastAsia="Calibri" w:hAnsi="Times New Roman" w:cs="Times New Roman"/>
          <w:sz w:val="16"/>
          <w:szCs w:val="16"/>
        </w:rPr>
        <w:t>за совершение нотариальных действий предусмотрено взимание государственной пошлины);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услуги и работы по организации в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ременных выставок по искусству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услуги и работы по организации и проведению разного рода мероприятий путем оформления между заказчиком мероприятия </w:t>
      </w:r>
      <w:r w:rsidRPr="00D6018B">
        <w:rPr>
          <w:rFonts w:ascii="Times New Roman" w:eastAsia="Calibri" w:hAnsi="Times New Roman" w:cs="Times New Roman"/>
          <w:sz w:val="16"/>
          <w:szCs w:val="16"/>
        </w:rPr>
        <w:br/>
        <w:t xml:space="preserve">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услуги по обучению на курсах повы</w:t>
      </w:r>
      <w:r w:rsidR="00D6018B">
        <w:rPr>
          <w:rFonts w:ascii="Times New Roman" w:eastAsia="Calibri" w:hAnsi="Times New Roman" w:cs="Times New Roman"/>
          <w:sz w:val="16"/>
          <w:szCs w:val="16"/>
        </w:rPr>
        <w:t xml:space="preserve">шения квалификации, подготовки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и переподготовки специалистов;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услуги, оказываемые в рамках договора комиссии;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плату за пользование наплавным мостом (понтонной переправой), платной автомобильной дорогой;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услуги по изготовлению объектов нефинансовых активов из материала заказчика;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плату за использование радиочастотного спектра;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оплату представительских расходов, прием и обслуживание делегаций;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оплату иных медицинских услуг;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другие аналогичные расходы, не отнесенные на элементы 226.1 – 226.5, 226.7 - 226.9.</w:t>
      </w:r>
    </w:p>
    <w:p w:rsidR="00735466" w:rsidRPr="00D6018B" w:rsidRDefault="00735466" w:rsidP="00D6018B">
      <w:pPr>
        <w:shd w:val="clear" w:color="auto" w:fill="FFFFFF"/>
        <w:spacing w:after="0" w:line="242" w:lineRule="atLeast"/>
        <w:ind w:firstLine="708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Также на данный элемент относятся расходы на:</w:t>
      </w:r>
      <w:r w:rsidR="00D6018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</w:t>
      </w: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возмещение персоналу расходов, связанных со служебными командировками:</w:t>
      </w:r>
    </w:p>
    <w:p w:rsidR="00735466" w:rsidRPr="00D6018B" w:rsidRDefault="00735466" w:rsidP="00D6018B">
      <w:pPr>
        <w:shd w:val="clear" w:color="auto" w:fill="FFFFFF"/>
        <w:spacing w:after="0" w:line="242" w:lineRule="atLeast"/>
        <w:ind w:firstLine="708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735466" w:rsidRPr="00D6018B" w:rsidRDefault="00735466" w:rsidP="00D6018B">
      <w:pPr>
        <w:shd w:val="clear" w:color="auto" w:fill="FFFFFF"/>
        <w:spacing w:after="0" w:line="242" w:lineRule="atLeast"/>
        <w:ind w:firstLine="708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по найму жилых помещений;</w:t>
      </w:r>
    </w:p>
    <w:p w:rsidR="00735466" w:rsidRPr="00D6018B" w:rsidRDefault="00735466" w:rsidP="00D6018B">
      <w:pPr>
        <w:shd w:val="clear" w:color="auto" w:fill="FFFFFF"/>
        <w:spacing w:after="0" w:line="242" w:lineRule="atLeast"/>
        <w:ind w:firstLine="708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ведома</w:t>
      </w:r>
      <w:proofErr w:type="gramEnd"/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работодателя в соответствии с коллективным договором или локальным актом работодателя;</w:t>
      </w:r>
    </w:p>
    <w:p w:rsidR="00735466" w:rsidRPr="00D6018B" w:rsidRDefault="00735466" w:rsidP="00D6018B">
      <w:pPr>
        <w:shd w:val="clear" w:color="auto" w:fill="FFFFFF"/>
        <w:spacing w:after="0" w:line="242" w:lineRule="atLeast"/>
        <w:ind w:firstLine="708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возмещение персоналу расходов на прохождение медицинского осмотра;</w:t>
      </w:r>
    </w:p>
    <w:p w:rsidR="00735466" w:rsidRPr="00D6018B" w:rsidRDefault="00735466" w:rsidP="00D6018B">
      <w:pPr>
        <w:shd w:val="clear" w:color="auto" w:fill="FFFFFF"/>
        <w:spacing w:after="0" w:line="242" w:lineRule="atLeast"/>
        <w:ind w:firstLine="708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компенсация за содержание служебных собак по месту жительства;</w:t>
      </w:r>
    </w:p>
    <w:p w:rsidR="00735466" w:rsidRPr="00D6018B" w:rsidRDefault="00735466" w:rsidP="00D6018B">
      <w:pPr>
        <w:shd w:val="clear" w:color="auto" w:fill="FFFFFF"/>
        <w:spacing w:after="0" w:line="242" w:lineRule="atLeast"/>
        <w:ind w:firstLine="708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компенсация стоимости вещевого имущества;</w:t>
      </w:r>
    </w:p>
    <w:p w:rsidR="00735466" w:rsidRPr="00D6018B" w:rsidRDefault="00735466" w:rsidP="00D6018B">
      <w:pPr>
        <w:shd w:val="clear" w:color="auto" w:fill="FFFFFF"/>
        <w:spacing w:after="0" w:line="242" w:lineRule="atLeast"/>
        <w:ind w:firstLine="708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735466" w:rsidRPr="00D6018B" w:rsidRDefault="00735466" w:rsidP="00D6018B">
      <w:pPr>
        <w:shd w:val="clear" w:color="auto" w:fill="FFFFFF"/>
        <w:spacing w:after="0" w:line="242" w:lineRule="atLeast"/>
        <w:ind w:firstLine="708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proofErr w:type="gramStart"/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735466" w:rsidRPr="00D6018B" w:rsidRDefault="00735466" w:rsidP="00D6018B">
      <w:pPr>
        <w:shd w:val="clear" w:color="auto" w:fill="FFFFFF"/>
        <w:spacing w:after="0" w:line="242" w:lineRule="atLeast"/>
        <w:ind w:firstLine="708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D6018B">
        <w:rPr>
          <w:rFonts w:ascii="Times New Roman" w:eastAsia="Calibri" w:hAnsi="Times New Roman" w:cs="Times New Roman"/>
          <w:spacing w:val="-6"/>
          <w:sz w:val="16"/>
          <w:szCs w:val="16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D6018B">
        <w:rPr>
          <w:rFonts w:ascii="Times New Roman" w:eastAsia="Calibri" w:hAnsi="Times New Roman" w:cs="Times New Roman"/>
          <w:spacing w:val="-6"/>
          <w:sz w:val="16"/>
          <w:szCs w:val="16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 w:cs="Times New Roman"/>
          <w:b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251.1 Перечисления другим бюджетам бюджетной системы </w:t>
      </w:r>
      <w:r w:rsidRPr="00D6018B">
        <w:rPr>
          <w:rFonts w:ascii="Times New Roman" w:eastAsia="Calibri" w:hAnsi="Times New Roman" w:cs="Times New Roman"/>
          <w:sz w:val="16"/>
          <w:szCs w:val="16"/>
        </w:rPr>
        <w:br/>
        <w:t>Российской Федерации (для исключения внутренних оборотов)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pacing w:val="-6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251.3 Перечисления другим бюджетам бюджетной системы </w:t>
      </w:r>
      <w:r w:rsidRPr="00D6018B">
        <w:rPr>
          <w:rFonts w:ascii="Times New Roman" w:eastAsia="Calibri" w:hAnsi="Times New Roman" w:cs="Times New Roman"/>
          <w:sz w:val="16"/>
          <w:szCs w:val="16"/>
        </w:rPr>
        <w:br/>
        <w:t>Российской Федерации (не исключаемые из внутренних оборотов)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На данный элемент относятся расходы на предоставление межбюджетных трансфертов друг</w:t>
      </w:r>
      <w:r w:rsid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им бюджетам бюджетной системы, 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не участвующие в консолидации.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Подстатья 290 «Прочие расходы» детализирована элементами: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6"/>
          <w:sz w:val="16"/>
          <w:szCs w:val="16"/>
        </w:rPr>
      </w:pPr>
      <w:r w:rsidRPr="00D6018B">
        <w:rPr>
          <w:rFonts w:ascii="Times New Roman" w:eastAsia="Calibri" w:hAnsi="Times New Roman" w:cs="Times New Roman"/>
          <w:spacing w:val="-6"/>
          <w:sz w:val="16"/>
          <w:szCs w:val="16"/>
        </w:rPr>
        <w:t>291 «</w:t>
      </w:r>
      <w:r w:rsidRPr="00D6018B">
        <w:rPr>
          <w:rFonts w:ascii="Times New Roman" w:eastAsia="Calibri" w:hAnsi="Times New Roman" w:cs="Times New Roman"/>
          <w:snapToGrid w:val="0"/>
          <w:spacing w:val="-6"/>
          <w:sz w:val="16"/>
          <w:szCs w:val="16"/>
        </w:rPr>
        <w:t>Налоги, пошлины и сборы</w:t>
      </w:r>
      <w:r w:rsidRPr="00D6018B">
        <w:rPr>
          <w:rFonts w:ascii="Times New Roman" w:eastAsia="Calibri" w:hAnsi="Times New Roman" w:cs="Times New Roman"/>
          <w:spacing w:val="-6"/>
          <w:sz w:val="16"/>
          <w:szCs w:val="16"/>
        </w:rPr>
        <w:t>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292 «Штрафы за нарушение законодательства о налогах и сборах, законодательства о страховых взносах»;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293  «Штрафы за нарушение законодательства о закупках и нарушение условий контрактов (договоров)»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294 «Штрафные санкции по долговым обязательствам»;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295 «Другие экономические санкции»;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296 «Иные выплаты текущего характера физическим лицам»;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297 «Иные выплаты текущего характера организациям»;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298 «Иные выплаты капитального характера физическим лицам»;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299 «Иные выплаты капитального характера организациям»;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300 «Расходы по возмещению убытков (расходов) от деятельности простого товарищества».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291</w:t>
      </w:r>
      <w:r w:rsidR="009B75D8">
        <w:rPr>
          <w:rFonts w:ascii="Times New Roman" w:eastAsia="Calibri" w:hAnsi="Times New Roman" w:cs="Times New Roman"/>
          <w:snapToGrid w:val="0"/>
          <w:sz w:val="16"/>
          <w:szCs w:val="16"/>
        </w:rPr>
        <w:t>.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napToGrid w:val="0"/>
          <w:spacing w:val="-6"/>
          <w:sz w:val="16"/>
          <w:szCs w:val="16"/>
        </w:rPr>
        <w:t>Налоги, пошлины и сборы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</w:t>
      </w:r>
      <w:r w:rsidRPr="00D6018B">
        <w:rPr>
          <w:rFonts w:ascii="Times New Roman" w:hAnsi="Times New Roman" w:cs="Times New Roman"/>
          <w:sz w:val="16"/>
          <w:szCs w:val="16"/>
          <w:shd w:val="clear" w:color="auto" w:fill="FFFFFF"/>
        </w:rPr>
        <w:t>расходы по уплате </w:t>
      </w:r>
      <w:r w:rsidRPr="00D6018B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налогов (включаемых в состав расходов), </w:t>
      </w:r>
      <w:r w:rsidRPr="00D6018B">
        <w:rPr>
          <w:rFonts w:ascii="Times New Roman" w:hAnsi="Times New Roman" w:cs="Times New Roman"/>
          <w:sz w:val="16"/>
          <w:szCs w:val="16"/>
          <w:shd w:val="clear" w:color="auto" w:fill="FFFFFF"/>
        </w:rPr>
        <w:t>государственной пошлины и сборов, разного рода платежей в бюджеты всех уровней: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налога на добавленную стоимость и налога на прибыль (в части обязательств государственных (муниципальных) казенных учреждений);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налога на имущество;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земельного налога, в том числе в период строительства объекта;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транспортного налога;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платы за загрязнение окружающей среды;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государственной пошлины и сборов в установленных законодательством Российской Федерации случаях.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292</w:t>
      </w:r>
      <w:r w:rsidR="009B75D8">
        <w:rPr>
          <w:rFonts w:ascii="Times New Roman" w:eastAsia="Calibri" w:hAnsi="Times New Roman" w:cs="Times New Roman"/>
          <w:snapToGrid w:val="0"/>
          <w:sz w:val="16"/>
          <w:szCs w:val="16"/>
        </w:rPr>
        <w:t>.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>Штрафы за нарушение законодательства о налогах и сборах, законодательства о страховых взносах</w:t>
      </w:r>
    </w:p>
    <w:p w:rsidR="00735466" w:rsidRPr="00D6018B" w:rsidRDefault="009B75D8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             </w:t>
      </w:r>
      <w:r w:rsidR="00735466"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</w:t>
      </w:r>
      <w:r w:rsidR="00735466" w:rsidRPr="00D6018B">
        <w:rPr>
          <w:rFonts w:ascii="Times New Roman" w:eastAsia="Times New Roman" w:hAnsi="Times New Roman" w:cs="Times New Roman"/>
          <w:sz w:val="16"/>
          <w:szCs w:val="16"/>
        </w:rPr>
        <w:t xml:space="preserve">по уплате штрафов, пеней за несвоевременную уплату налогов, сборов, страховых взносов. 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293</w:t>
      </w:r>
      <w:r w:rsidR="009B75D8">
        <w:rPr>
          <w:rFonts w:ascii="Times New Roman" w:eastAsia="Calibri" w:hAnsi="Times New Roman" w:cs="Times New Roman"/>
          <w:snapToGrid w:val="0"/>
          <w:sz w:val="16"/>
          <w:szCs w:val="16"/>
        </w:rPr>
        <w:t>.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>Штрафы за нарушение законодательства о закупках и нарушение условий контрактов (договоров)</w:t>
      </w:r>
    </w:p>
    <w:p w:rsidR="00735466" w:rsidRPr="00D6018B" w:rsidRDefault="00735466" w:rsidP="00D6018B">
      <w:pPr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>расходы по оплате штрафов за нарушение законодательства Российской Федерации о закупках товаров, работ и услуг, а также уплате штрафных санкций за нарушение условий контрактов (договоров) по поставке товаров, выполнению работ, оказанию услуг.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294</w:t>
      </w:r>
      <w:r w:rsidR="009B75D8">
        <w:rPr>
          <w:rFonts w:ascii="Times New Roman" w:eastAsia="Calibri" w:hAnsi="Times New Roman" w:cs="Times New Roman"/>
          <w:sz w:val="16"/>
          <w:szCs w:val="16"/>
        </w:rPr>
        <w:t>.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Штрафные санкции по долговым обязательствам</w:t>
      </w:r>
    </w:p>
    <w:p w:rsidR="00735466" w:rsidRPr="00D6018B" w:rsidRDefault="00735466" w:rsidP="00D6018B">
      <w:pPr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по уплате пеней, штрафов за несвоевременное погашение бюджетных кредитов, за несвоевременное погашение кредитов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 и иностранных юридических лиц, </w:t>
      </w:r>
      <w:proofErr w:type="gramStart"/>
      <w:r w:rsidRPr="00D6018B">
        <w:rPr>
          <w:rFonts w:ascii="Times New Roman" w:eastAsia="Times New Roman" w:hAnsi="Times New Roman" w:cs="Times New Roman"/>
          <w:sz w:val="16"/>
          <w:szCs w:val="16"/>
        </w:rPr>
        <w:t>полученным</w:t>
      </w:r>
      <w:proofErr w:type="gramEnd"/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в иностранной валюте.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295</w:t>
      </w:r>
      <w:r w:rsidR="009B75D8">
        <w:rPr>
          <w:rFonts w:ascii="Times New Roman" w:eastAsia="Calibri" w:hAnsi="Times New Roman" w:cs="Times New Roman"/>
          <w:snapToGrid w:val="0"/>
          <w:sz w:val="16"/>
          <w:szCs w:val="16"/>
        </w:rPr>
        <w:t>.</w:t>
      </w: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 Другие экономические санкции</w:t>
      </w:r>
    </w:p>
    <w:p w:rsidR="00735466" w:rsidRPr="00D6018B" w:rsidRDefault="00735466" w:rsidP="00D6018B">
      <w:pPr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На данный элемент относятся расходы на</w:t>
      </w:r>
      <w:r w:rsidRPr="00D6018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6018B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уплате иных экономических санкций, не отнесенные к подстатьям 292 - 294.</w:t>
      </w:r>
    </w:p>
    <w:p w:rsidR="00735466" w:rsidRPr="00D6018B" w:rsidRDefault="009B75D8" w:rsidP="00D6018B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</w:rPr>
      </w:pPr>
      <w:r>
        <w:rPr>
          <w:rFonts w:ascii="Times New Roman" w:eastAsia="Calibri" w:hAnsi="Times New Roman" w:cs="Times New Roman"/>
          <w:snapToGrid w:val="0"/>
          <w:sz w:val="16"/>
          <w:szCs w:val="16"/>
        </w:rPr>
        <w:t>296.</w:t>
      </w:r>
      <w:r w:rsidR="00735466"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Иные выплаты текущего характера физическим лицам</w:t>
      </w:r>
    </w:p>
    <w:p w:rsidR="00735466" w:rsidRPr="00D6018B" w:rsidRDefault="00735466" w:rsidP="00D6018B">
      <w:pPr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На данный элемент относятся расходы, </w:t>
      </w:r>
      <w:r w:rsidRPr="00D6018B">
        <w:rPr>
          <w:rFonts w:ascii="Times New Roman" w:eastAsia="Times New Roman" w:hAnsi="Times New Roman" w:cs="Times New Roman"/>
          <w:sz w:val="16"/>
          <w:szCs w:val="16"/>
        </w:rPr>
        <w:t>не отнесенные к статьям 210 - 270 и подстатьям 291 - 295, в том числе: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выплата стипендий: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ученым, научным работникам;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работникам организаций оборонно-промышленного комплекса, студентам, учащимся, аспирантам, докторантам, ординаторам, а также расходы за счет стипендиального фонда на социальную поддержку учащихся, студентов и аспирантов учебных заведений профессионального образования;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6018B">
        <w:rPr>
          <w:rFonts w:ascii="Times New Roman" w:eastAsia="Times New Roman" w:hAnsi="Times New Roman" w:cs="Times New Roman"/>
          <w:sz w:val="16"/>
          <w:szCs w:val="16"/>
        </w:rPr>
        <w:t>выплата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выплат:</w:t>
      </w:r>
      <w:proofErr w:type="gramEnd"/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выплата государственных премий, грантов в различных областях;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- 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</w:t>
      </w:r>
      <w:proofErr w:type="spellStart"/>
      <w:r w:rsidRPr="00D6018B">
        <w:rPr>
          <w:rFonts w:ascii="Times New Roman" w:eastAsia="Times New Roman" w:hAnsi="Times New Roman" w:cs="Times New Roman"/>
          <w:sz w:val="16"/>
          <w:szCs w:val="16"/>
        </w:rPr>
        <w:t>Паралимпийских</w:t>
      </w:r>
      <w:proofErr w:type="spellEnd"/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D6018B">
        <w:rPr>
          <w:rFonts w:ascii="Times New Roman" w:eastAsia="Times New Roman" w:hAnsi="Times New Roman" w:cs="Times New Roman"/>
          <w:sz w:val="16"/>
          <w:szCs w:val="16"/>
        </w:rPr>
        <w:t>Сурдлимпийских</w:t>
      </w:r>
      <w:proofErr w:type="spellEnd"/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игр, чемпионатов мира и Европы);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оплата труда учащихся школ в трудовых отрядах;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возмещение убытков и вреда: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возмещение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возмещение морального вреда по решению судебных органов;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ежемесячная компенсация вреда, причиненного повреждением здоровья стороннему гражданину в результате дорожно-транспортного происшествия, в исполнение судебного акта;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выплата денежных компенсаций истцам по соответствующим решениям Европейского Суда по правам человека;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компенсация стоимости сносимых (переносимых) строений и насаждений, принадлежащих организациям и (или) физическим лицам;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приобретение (изготовление) подарочной и сувенирной продукции, не предназначенной для дальнейшей перепродажи: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поздравительных открыток и вкладышей к ним;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приветственных адресов, почетных грамот, благодарственных писем, дипломов и удостоверений лауреатов конкурсов для награждения и тому подобное;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lastRenderedPageBreak/>
        <w:t>- цветов и иной подарочной и сувенирной продукции;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иные расходы: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представительские расходы, прием и обслуживание делегаций;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отчисления денежных сре</w:t>
      </w:r>
      <w:proofErr w:type="gramStart"/>
      <w:r w:rsidRPr="00D6018B">
        <w:rPr>
          <w:rFonts w:ascii="Times New Roman" w:eastAsia="Times New Roman" w:hAnsi="Times New Roman" w:cs="Times New Roman"/>
          <w:sz w:val="16"/>
          <w:szCs w:val="16"/>
        </w:rPr>
        <w:t>дств пр</w:t>
      </w:r>
      <w:proofErr w:type="gramEnd"/>
      <w:r w:rsidRPr="00D6018B">
        <w:rPr>
          <w:rFonts w:ascii="Times New Roman" w:eastAsia="Times New Roman" w:hAnsi="Times New Roman" w:cs="Times New Roman"/>
          <w:sz w:val="16"/>
          <w:szCs w:val="16"/>
        </w:rPr>
        <w:t>офсоюзным организациям на культурно-массовую и физкультурную работу;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возмещение истцам судебных издержек на основании вступивших в законную силу судебных актов;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оплата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выплаты по решениям Правительства Российской Федерации, связанным с исполнением судебных актов судебных органов иностранных государств;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приобретение (изготовление) специальной продукции;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взносы за членство в организациях, кроме членских взносов в международные организации;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>- выплата суточных понятым, а также лицам, принудительно доставленным в суд или к судебному приставу-исполнителю;</w:t>
      </w:r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6018B">
        <w:rPr>
          <w:rFonts w:ascii="Times New Roman" w:eastAsia="Times New Roman" w:hAnsi="Times New Roman" w:cs="Times New Roman"/>
          <w:sz w:val="16"/>
          <w:szCs w:val="16"/>
        </w:rPr>
        <w:t>- 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D6018B">
        <w:rPr>
          <w:rFonts w:ascii="Times New Roman" w:eastAsia="Times New Roman" w:hAnsi="Times New Roman" w:cs="Times New Roman"/>
          <w:sz w:val="16"/>
          <w:szCs w:val="16"/>
        </w:rPr>
        <w:t>найм</w:t>
      </w:r>
      <w:proofErr w:type="spellEnd"/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мероприятия);</w:t>
      </w:r>
      <w:proofErr w:type="gramEnd"/>
    </w:p>
    <w:p w:rsidR="00735466" w:rsidRPr="00D6018B" w:rsidRDefault="00735466" w:rsidP="00D601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z w:val="16"/>
          <w:szCs w:val="16"/>
        </w:rPr>
        <w:t xml:space="preserve">другие аналогичные расходы. 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Статья 310 «Увеличение стоимости основных средств» детализирована подстатьями: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- 311 «Увеличение стоимости основных средств, осуществляемое </w:t>
      </w:r>
      <w:r w:rsidRPr="00D6018B">
        <w:rPr>
          <w:rFonts w:ascii="Times New Roman" w:eastAsia="Calibri" w:hAnsi="Times New Roman" w:cs="Times New Roman"/>
          <w:sz w:val="16"/>
          <w:szCs w:val="16"/>
        </w:rPr>
        <w:br/>
        <w:t>в рамках бюджетных инвестиций»;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- 312 «Иные расходы</w:t>
      </w:r>
      <w:r w:rsidRPr="00D6018B">
        <w:rPr>
          <w:rFonts w:ascii="Times New Roman" w:eastAsia="Calibri" w:hAnsi="Times New Roman" w:cs="Times New Roman"/>
          <w:b/>
          <w:sz w:val="16"/>
          <w:szCs w:val="16"/>
        </w:rPr>
        <w:t xml:space="preserve">, </w:t>
      </w:r>
      <w:r w:rsidRPr="00D6018B">
        <w:rPr>
          <w:rFonts w:ascii="Times New Roman" w:eastAsia="Calibri" w:hAnsi="Times New Roman" w:cs="Times New Roman"/>
          <w:sz w:val="16"/>
          <w:szCs w:val="16"/>
        </w:rPr>
        <w:t>связанные с увеличением стоимости основных средств».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311</w:t>
      </w:r>
      <w:r w:rsidR="009B75D8">
        <w:rPr>
          <w:rFonts w:ascii="Times New Roman" w:eastAsia="Calibri" w:hAnsi="Times New Roman" w:cs="Times New Roman"/>
          <w:sz w:val="16"/>
          <w:szCs w:val="16"/>
        </w:rPr>
        <w:t>.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Увеличение стоимости основных средств, 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proofErr w:type="gramStart"/>
      <w:r w:rsidRPr="00D6018B">
        <w:rPr>
          <w:rFonts w:ascii="Times New Roman" w:eastAsia="Calibri" w:hAnsi="Times New Roman" w:cs="Times New Roman"/>
          <w:sz w:val="16"/>
          <w:szCs w:val="16"/>
        </w:rPr>
        <w:t>осуществляемое</w:t>
      </w:r>
      <w:proofErr w:type="gram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в рамках бюджетных инвестиций</w:t>
      </w:r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proofErr w:type="gramStart"/>
      <w:r w:rsidRPr="00D6018B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На данный элемент относятся расходы </w:t>
      </w: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в государственной (муниципальной) собственности, полученных в аренду или безвозмездное пользование.</w:t>
      </w:r>
      <w:proofErr w:type="gramEnd"/>
    </w:p>
    <w:p w:rsidR="00735466" w:rsidRPr="00D6018B" w:rsidRDefault="00735466" w:rsidP="00D601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bCs/>
          <w:kern w:val="32"/>
          <w:sz w:val="16"/>
          <w:szCs w:val="16"/>
        </w:rPr>
        <w:t>312</w:t>
      </w:r>
      <w:r w:rsidR="009B75D8">
        <w:rPr>
          <w:rFonts w:ascii="Times New Roman" w:eastAsia="Times New Roman" w:hAnsi="Times New Roman" w:cs="Times New Roman"/>
          <w:bCs/>
          <w:kern w:val="32"/>
          <w:sz w:val="16"/>
          <w:szCs w:val="16"/>
        </w:rPr>
        <w:t>.</w:t>
      </w:r>
      <w:r w:rsidRPr="00D6018B">
        <w:rPr>
          <w:rFonts w:ascii="Times New Roman" w:eastAsia="Times New Roman" w:hAnsi="Times New Roman" w:cs="Times New Roman"/>
          <w:bCs/>
          <w:kern w:val="32"/>
          <w:sz w:val="16"/>
          <w:szCs w:val="16"/>
        </w:rPr>
        <w:t xml:space="preserve"> Иные расходы, связанные с увеличением стоимости</w:t>
      </w:r>
    </w:p>
    <w:p w:rsidR="00735466" w:rsidRPr="00D6018B" w:rsidRDefault="00735466" w:rsidP="00D601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bCs/>
          <w:kern w:val="32"/>
          <w:sz w:val="16"/>
          <w:szCs w:val="16"/>
        </w:rPr>
        <w:t>основных средств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На данный элемент относятся расходы по статье 310, за исключением </w:t>
      </w:r>
      <w:proofErr w:type="gramStart"/>
      <w:r w:rsidRPr="00D6018B">
        <w:rPr>
          <w:rFonts w:ascii="Times New Roman" w:eastAsia="Calibri" w:hAnsi="Times New Roman" w:cs="Times New Roman"/>
          <w:sz w:val="16"/>
          <w:szCs w:val="16"/>
        </w:rPr>
        <w:t>вышеперечисленных</w:t>
      </w:r>
      <w:proofErr w:type="gram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по элементу 311</w:t>
      </w:r>
      <w:r w:rsidRPr="00D6018B">
        <w:rPr>
          <w:rFonts w:ascii="Times New Roman" w:eastAsia="Calibri" w:hAnsi="Times New Roman" w:cs="Times New Roman"/>
          <w:sz w:val="16"/>
          <w:szCs w:val="16"/>
        </w:rPr>
        <w:t>.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Подстатья 343 "Увеличение стоимости горюче-смазочных материалов" детализирована элементами:</w:t>
      </w:r>
    </w:p>
    <w:p w:rsidR="00735466" w:rsidRPr="00D6018B" w:rsidRDefault="00735466" w:rsidP="00D6018B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br/>
        <w:t>343.1 "Увеличение стоимости топливно-энергетических ресурсов";</w:t>
      </w:r>
    </w:p>
    <w:p w:rsidR="00735466" w:rsidRPr="00D6018B" w:rsidRDefault="00735466" w:rsidP="00D6018B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br/>
        <w:t>343.2 "Увеличение стоимости прочих горюче-смазочных материалов".</w:t>
      </w:r>
    </w:p>
    <w:p w:rsidR="00735466" w:rsidRPr="00D6018B" w:rsidRDefault="00735466" w:rsidP="00D6018B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br/>
        <w:t>343.1 "Увеличение стоимости топливно-энергетических ресурсов"</w:t>
      </w:r>
    </w:p>
    <w:p w:rsidR="00735466" w:rsidRPr="00D6018B" w:rsidRDefault="00735466" w:rsidP="00D6018B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br/>
        <w:t>На данный элемент относятся расходы по оплате договоров на приобретение дров и угля.</w:t>
      </w:r>
    </w:p>
    <w:p w:rsidR="00735466" w:rsidRPr="00D6018B" w:rsidRDefault="00735466" w:rsidP="00D6018B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br/>
        <w:t>343.2 "Увеличение стоимости прочих горюче-смазочных материалов"</w:t>
      </w:r>
    </w:p>
    <w:p w:rsidR="00735466" w:rsidRPr="00D6018B" w:rsidRDefault="00735466" w:rsidP="00D6018B">
      <w:pPr>
        <w:shd w:val="clear" w:color="auto" w:fill="FFFFFF"/>
        <w:spacing w:after="0" w:line="242" w:lineRule="atLeast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br/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D6018B">
      <w:pPr>
        <w:shd w:val="clear" w:color="auto" w:fill="FFFFFF"/>
        <w:spacing w:line="242" w:lineRule="atLeast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t>Статья 888 "Сводные расходы, формируемые в рамках аналитики"</w:t>
      </w:r>
      <w:r w:rsidRPr="00D6018B">
        <w:rPr>
          <w:rFonts w:ascii="Times New Roman" w:eastAsia="Times New Roman" w:hAnsi="Times New Roman" w:cs="Times New Roman"/>
          <w:spacing w:val="1"/>
          <w:sz w:val="16"/>
          <w:szCs w:val="16"/>
        </w:rPr>
        <w:br/>
        <w:t>По данной статье отражается контрольный показатель предельного объема финансирования, рассчитанный Министерством финансов Республики Башкортостан.</w:t>
      </w:r>
    </w:p>
    <w:p w:rsidR="00735466" w:rsidRPr="00D6018B" w:rsidRDefault="00735466" w:rsidP="00D601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999</w:t>
      </w:r>
      <w:r w:rsidR="009B75D8">
        <w:rPr>
          <w:rFonts w:ascii="Times New Roman" w:eastAsia="Calibri" w:hAnsi="Times New Roman" w:cs="Times New Roman"/>
          <w:sz w:val="16"/>
          <w:szCs w:val="16"/>
        </w:rPr>
        <w:t>.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Условно утвержденные расходы</w:t>
      </w:r>
    </w:p>
    <w:p w:rsidR="00735466" w:rsidRPr="00D6018B" w:rsidRDefault="00735466" w:rsidP="007354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35466" w:rsidRPr="00D6018B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На данную статью относятся расходы, не распределенные в плановом периоде.</w:t>
      </w:r>
    </w:p>
    <w:p w:rsidR="00735466" w:rsidRPr="00D6018B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35466" w:rsidRPr="00D6018B" w:rsidRDefault="00735466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54B23" w:rsidRDefault="00354B23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B75D8" w:rsidRPr="00D6018B" w:rsidRDefault="009B75D8" w:rsidP="002B14E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54B23" w:rsidRPr="00D6018B" w:rsidRDefault="00354B23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54B23" w:rsidRPr="00D6018B" w:rsidRDefault="00354B23" w:rsidP="00735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autoSpaceDE w:val="0"/>
        <w:autoSpaceDN w:val="0"/>
        <w:adjustRightInd w:val="0"/>
        <w:spacing w:after="0" w:line="240" w:lineRule="auto"/>
        <w:ind w:left="4751" w:firstLine="709"/>
        <w:jc w:val="both"/>
        <w:outlineLvl w:val="4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Приложение № 1</w:t>
      </w:r>
    </w:p>
    <w:p w:rsidR="00C60395" w:rsidRPr="00D6018B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</w:t>
      </w:r>
    </w:p>
    <w:p w:rsidR="002B5B75" w:rsidRPr="00D6018B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Республики Башкортостан</w:t>
      </w:r>
    </w:p>
    <w:p w:rsidR="002B5B75" w:rsidRPr="00D6018B" w:rsidRDefault="002B5B75" w:rsidP="002B5B7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Перечень главных распорядителей средств</w:t>
      </w:r>
      <w:r w:rsidRPr="00D6018B">
        <w:rPr>
          <w:rFonts w:ascii="Times New Roman" w:eastAsia="Calibri" w:hAnsi="Times New Roman" w:cs="Times New Roman"/>
          <w:sz w:val="16"/>
          <w:szCs w:val="16"/>
        </w:rPr>
        <w:br/>
        <w:t xml:space="preserve">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 </w:t>
      </w:r>
    </w:p>
    <w:p w:rsidR="002B5B75" w:rsidRPr="00D6018B" w:rsidRDefault="002B5B75" w:rsidP="002B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8189"/>
      </w:tblGrid>
      <w:tr w:rsidR="002B5B75" w:rsidRPr="00D6018B" w:rsidTr="00F6085F">
        <w:trPr>
          <w:cantSplit/>
          <w:trHeight w:val="796"/>
        </w:trPr>
        <w:tc>
          <w:tcPr>
            <w:tcW w:w="1372" w:type="dxa"/>
            <w:shd w:val="clear" w:color="auto" w:fill="auto"/>
            <w:vAlign w:val="center"/>
          </w:tcPr>
          <w:p w:rsidR="002B5B75" w:rsidRPr="00D6018B" w:rsidRDefault="002B5B75" w:rsidP="002723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189" w:type="dxa"/>
            <w:shd w:val="clear" w:color="auto" w:fill="auto"/>
            <w:vAlign w:val="center"/>
          </w:tcPr>
          <w:p w:rsidR="002B5B75" w:rsidRPr="00D6018B" w:rsidRDefault="002B5B75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главных распорядителей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средств бюджета сельского поселения </w:t>
            </w:r>
            <w:r w:rsidR="008D5F54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Благоварский</w:t>
            </w:r>
            <w:r w:rsidR="00581AE9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6101A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сельсовет муниципального района </w:t>
            </w:r>
            <w:r w:rsidR="00C60395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Благоварский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 Республики Башкортостан </w:t>
            </w:r>
          </w:p>
        </w:tc>
      </w:tr>
    </w:tbl>
    <w:p w:rsidR="002B5B75" w:rsidRPr="00D6018B" w:rsidRDefault="002B5B75" w:rsidP="002B5B7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561" w:type="dxa"/>
        <w:tblInd w:w="-4" w:type="dxa"/>
        <w:tblLook w:val="0000" w:firstRow="0" w:lastRow="0" w:firstColumn="0" w:lastColumn="0" w:noHBand="0" w:noVBand="0"/>
      </w:tblPr>
      <w:tblGrid>
        <w:gridCol w:w="1372"/>
        <w:gridCol w:w="8189"/>
      </w:tblGrid>
      <w:tr w:rsidR="002B5B75" w:rsidRPr="00D6018B" w:rsidTr="00F6085F">
        <w:trPr>
          <w:cantSplit/>
          <w:trHeight w:val="20"/>
          <w:tblHeader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5" w:rsidRPr="00D6018B" w:rsidRDefault="002B5B75" w:rsidP="00354B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5" w:rsidRPr="00D6018B" w:rsidRDefault="002B5B75" w:rsidP="00354B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2B5B75" w:rsidRPr="00D6018B" w:rsidTr="00F6085F">
        <w:trPr>
          <w:cantSplit/>
          <w:trHeight w:val="2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5" w:rsidRPr="00D6018B" w:rsidRDefault="00C6101A" w:rsidP="0035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8" w:name="OLE_LINK2"/>
            <w:r w:rsidRPr="00D6018B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791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5" w:rsidRPr="00D6018B" w:rsidRDefault="002B5B75" w:rsidP="00F6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Администрация сельского поселения </w:t>
            </w:r>
            <w:r w:rsidR="008D5F54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Благоварский</w:t>
            </w:r>
            <w:r w:rsidR="00581AE9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C6101A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6018B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сельсовет муниципального района </w:t>
            </w:r>
            <w:r w:rsidR="00C60395" w:rsidRPr="00D6018B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>Благоварский</w:t>
            </w:r>
            <w:r w:rsidRPr="00D6018B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  <w:t xml:space="preserve"> район Республики Башкортостан</w:t>
            </w:r>
          </w:p>
        </w:tc>
      </w:tr>
      <w:bookmarkEnd w:id="8"/>
    </w:tbl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C6101A" w:rsidRPr="00D6018B" w:rsidRDefault="00C6101A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1528E8" w:rsidRPr="00D6018B" w:rsidRDefault="001528E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1528E8" w:rsidRDefault="001528E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9B75D8" w:rsidRDefault="009B75D8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1528E8" w:rsidRPr="00D6018B" w:rsidRDefault="001528E8" w:rsidP="002B14E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6101A" w:rsidRPr="00D6018B" w:rsidRDefault="00C6101A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Приложение № </w:t>
      </w:r>
      <w:r w:rsidR="002C5175" w:rsidRPr="00D6018B">
        <w:rPr>
          <w:rFonts w:ascii="Times New Roman" w:eastAsia="Calibri" w:hAnsi="Times New Roman" w:cs="Times New Roman"/>
          <w:sz w:val="16"/>
          <w:szCs w:val="16"/>
        </w:rPr>
        <w:t>2</w:t>
      </w:r>
    </w:p>
    <w:p w:rsidR="00C6039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</w:t>
      </w:r>
    </w:p>
    <w:p w:rsidR="002B5B75" w:rsidRPr="00D6018B" w:rsidRDefault="002B5B75" w:rsidP="002B5B75">
      <w:pPr>
        <w:spacing w:after="0" w:line="240" w:lineRule="auto"/>
        <w:ind w:left="5387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Республики Башкортостан</w:t>
      </w:r>
    </w:p>
    <w:p w:rsidR="002B5B75" w:rsidRPr="00D6018B" w:rsidRDefault="002B5B75" w:rsidP="002B5B75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C5175" w:rsidP="002B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Перечень </w:t>
      </w:r>
      <w:proofErr w:type="gramStart"/>
      <w:r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кодов </w:t>
      </w:r>
      <w:r w:rsidR="002B5B75"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целевых статей расходов бюджета сельского поселения</w:t>
      </w:r>
      <w:proofErr w:type="gramEnd"/>
      <w:r w:rsidR="002B5B75"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2B5B75"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>Благоварский</w:t>
      </w:r>
      <w:r w:rsidR="002B5B75"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 район Республики Башкортостан  </w:t>
      </w:r>
      <w:r w:rsidR="002B5B75" w:rsidRPr="00D6018B">
        <w:rPr>
          <w:rFonts w:ascii="Times New Roman" w:eastAsia="Calibri" w:hAnsi="Times New Roman" w:cs="Times New Roman"/>
          <w:snapToGrid w:val="0"/>
          <w:sz w:val="16"/>
          <w:szCs w:val="16"/>
        </w:rPr>
        <w:br/>
      </w: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7545"/>
      </w:tblGrid>
      <w:tr w:rsidR="002B5B75" w:rsidRPr="00D6018B" w:rsidTr="00F6085F">
        <w:trPr>
          <w:cantSplit/>
          <w:trHeight w:val="796"/>
        </w:trPr>
        <w:tc>
          <w:tcPr>
            <w:tcW w:w="2016" w:type="dxa"/>
            <w:shd w:val="clear" w:color="auto" w:fill="auto"/>
            <w:vAlign w:val="center"/>
          </w:tcPr>
          <w:p w:rsidR="002B5B75" w:rsidRPr="00D6018B" w:rsidRDefault="002B5B75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2B5B75" w:rsidRPr="00D6018B" w:rsidRDefault="002B5B75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целевой статьи расходов</w:t>
            </w:r>
          </w:p>
        </w:tc>
      </w:tr>
    </w:tbl>
    <w:p w:rsidR="009B75D8" w:rsidRPr="00D6018B" w:rsidRDefault="009B75D8" w:rsidP="002B5B75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7565"/>
      </w:tblGrid>
      <w:tr w:rsidR="002B5B75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5" w:rsidRPr="00D6018B" w:rsidRDefault="002B5B75" w:rsidP="00FE69D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B75" w:rsidRPr="00D6018B" w:rsidRDefault="002B5B75" w:rsidP="00FE69D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2B5B75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5" w:rsidRPr="00D6018B" w:rsidRDefault="00294EFC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C60395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75" w:rsidRPr="00D6018B" w:rsidRDefault="002C5175" w:rsidP="00C6039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Муници</w:t>
            </w:r>
            <w:r w:rsidR="00294EFC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пальная  программа </w:t>
            </w:r>
            <w:r w:rsidR="00C60395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«Комплексное развитие территории сельского поселения</w:t>
            </w:r>
            <w:r w:rsidR="00294EFC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294EFC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C" w:rsidRPr="00D6018B" w:rsidRDefault="00294EFC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C60395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C" w:rsidRPr="00D6018B" w:rsidRDefault="00294EFC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"</w:t>
            </w:r>
            <w:r w:rsidR="00C60395" w:rsidRPr="00D6018B">
              <w:rPr>
                <w:sz w:val="16"/>
                <w:szCs w:val="16"/>
              </w:rPr>
              <w:t xml:space="preserve"> </w:t>
            </w:r>
            <w:r w:rsidR="00C60395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Благоустройство территории сельского поселения и коммунальное хозяйство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</w:p>
        </w:tc>
      </w:tr>
      <w:tr w:rsidR="00294EFC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C" w:rsidRPr="00D6018B" w:rsidRDefault="00294EFC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C60395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1 0</w:t>
            </w:r>
            <w:r w:rsidR="00C60395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FC" w:rsidRPr="00D6018B" w:rsidRDefault="00134D72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"</w:t>
            </w:r>
            <w:r w:rsidR="00C60395" w:rsidRPr="00D6018B">
              <w:rPr>
                <w:sz w:val="16"/>
                <w:szCs w:val="16"/>
              </w:rPr>
              <w:t xml:space="preserve"> </w:t>
            </w:r>
            <w:r w:rsidR="00C60395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Повышение степени благоустройства и коммунальное хозяйство территорий населенных пунктов муниципального района Благоварский РБ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</w:p>
        </w:tc>
      </w:tr>
      <w:tr w:rsidR="00C92AC9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10 1 01 06050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</w:tr>
      <w:tr w:rsidR="00C92AC9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10 1 01 06400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</w:tr>
      <w:tr w:rsidR="00C92AC9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10 1 01 09040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и обслуживание муниципальной казны</w:t>
            </w:r>
          </w:p>
        </w:tc>
      </w:tr>
      <w:tr w:rsidR="00C92AC9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10 1 01 74040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C92AC9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10 1 01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proofErr w:type="gramEnd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офинансирование</w:t>
            </w:r>
            <w:proofErr w:type="spellEnd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C92AC9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10 1 01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2310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C92AC9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10 2 00 00000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«Дорожная деятельность в сельском поселении»</w:t>
            </w:r>
          </w:p>
        </w:tc>
      </w:tr>
      <w:tr w:rsidR="00C92AC9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10 2 01 00000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«Выполнение работ по строительству и реконструкции автомобильных дорог общего пользования местного значения»</w:t>
            </w:r>
          </w:p>
        </w:tc>
      </w:tr>
      <w:tr w:rsidR="00C92AC9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10 2 01 03150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Дорожное хозяйство</w:t>
            </w:r>
          </w:p>
        </w:tc>
      </w:tr>
      <w:tr w:rsidR="00C92AC9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10 3 00 00000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«Развитие земельных и имущественных отношений в сельском поселении»</w:t>
            </w:r>
          </w:p>
        </w:tc>
      </w:tr>
      <w:tr w:rsidR="00C92AC9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10 3 01 00000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C9" w:rsidRPr="00D6018B" w:rsidRDefault="00C92AC9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«Мероприятия по земельным и имущественным вопросам»</w:t>
            </w:r>
          </w:p>
        </w:tc>
      </w:tr>
      <w:tr w:rsidR="00BF6213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D6018B" w:rsidRDefault="00BF6213" w:rsidP="00BF6213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10 3 01 03380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D6018B" w:rsidRDefault="00BF6213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</w:tr>
      <w:tr w:rsidR="00BF6213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D6018B" w:rsidRDefault="00BF6213" w:rsidP="00BF6213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10 4 00 00000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D6018B" w:rsidRDefault="00BF6213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«Осуществление государственных полномочий по первичному воинскому учету на территории сельского поселения»</w:t>
            </w:r>
          </w:p>
        </w:tc>
      </w:tr>
      <w:tr w:rsidR="00BF6213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D6018B" w:rsidRDefault="00BF6213" w:rsidP="00C92AC9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10 4 01 00000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D6018B" w:rsidRDefault="00BF6213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«Обеспечение сбора, хранение и обработку сведений, содержащихся в документах первичного воинского учета»</w:t>
            </w:r>
          </w:p>
        </w:tc>
      </w:tr>
      <w:tr w:rsidR="00BF6213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D6018B" w:rsidRDefault="00BF6213" w:rsidP="00BF6213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10 4 01 51180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D6018B" w:rsidRDefault="00BF6213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6213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D6018B" w:rsidRDefault="00BF6213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12 0 00 00000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D6018B" w:rsidRDefault="00BF6213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"Формирование современной городской среды на территории сельского поселения муниципального района Благоварский район Республике Башкортостан"</w:t>
            </w:r>
          </w:p>
        </w:tc>
      </w:tr>
      <w:tr w:rsidR="00BF6213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D6018B" w:rsidRDefault="00382687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12 1 00 00000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3" w:rsidRPr="00D6018B" w:rsidRDefault="00BF6213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</w:t>
            </w:r>
            <w:r w:rsidR="00382687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Благоустройство территорий сельского поселения муниципального района Благоварский район Республики Башкортостан»</w:t>
            </w:r>
          </w:p>
        </w:tc>
      </w:tr>
      <w:tr w:rsidR="00382687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12 1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</w:tr>
      <w:tr w:rsidR="00382687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12 1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2 55550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</w:tr>
      <w:tr w:rsidR="00382687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«Башкирский дворик»</w:t>
            </w:r>
          </w:p>
        </w:tc>
      </w:tr>
      <w:tr w:rsidR="00382687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12 2 00 00000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«Благоустройство дворовых территорий»</w:t>
            </w:r>
          </w:p>
        </w:tc>
      </w:tr>
      <w:tr w:rsidR="00382687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12 1 00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2481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382687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12 1 00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248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382687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23 0 00 00000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программа "Развитие муниципальной службы в муниципальном районе Благоварский район Республики Башкортостан"</w:t>
            </w:r>
          </w:p>
        </w:tc>
      </w:tr>
      <w:tr w:rsidR="00382687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C60395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23 0 00 00000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"Развитие муниципальной службы в муниципальном районе Благоварский район Республики Башкортостан"</w:t>
            </w:r>
          </w:p>
        </w:tc>
      </w:tr>
      <w:tr w:rsidR="00382687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23 0 00 00000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«Руководство и управление в сфере установленных функций»</w:t>
            </w:r>
          </w:p>
        </w:tc>
      </w:tr>
      <w:tr w:rsidR="00382687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23 0 00 02030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</w:tr>
      <w:tr w:rsidR="00382687" w:rsidRPr="00D6018B" w:rsidTr="00EC5BA7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382687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23 0 00 02040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87" w:rsidRPr="00D6018B" w:rsidRDefault="00382687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</w:tr>
      <w:tr w:rsidR="00155930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155930" w:rsidP="00A8381D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99 0 00 00000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155930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Непрограммные расходы</w:t>
            </w:r>
          </w:p>
        </w:tc>
      </w:tr>
      <w:tr w:rsidR="00155930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3D5404" w:rsidP="00F6085F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99 0 00 </w:t>
            </w:r>
            <w:r w:rsidR="00155930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02810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3D5404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Гидротехнические сооружения</w:t>
            </w:r>
          </w:p>
        </w:tc>
      </w:tr>
      <w:tr w:rsidR="00155930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3D5404" w:rsidP="003D5404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99 0 00</w:t>
            </w:r>
            <w:r w:rsidR="00155930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55930" w:rsidRPr="00D6018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0356</w:t>
            </w:r>
            <w:r w:rsidR="00155930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155930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</w:tr>
      <w:tr w:rsidR="00155930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3D5404" w:rsidP="00A8381D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99 0 00 </w:t>
            </w:r>
            <w:r w:rsidR="00155930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03610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155930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155930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155930" w:rsidP="00A8381D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99 0 00 07500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155930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</w:tr>
      <w:tr w:rsidR="00155930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3D5404" w:rsidP="00F6085F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99 0 00 </w:t>
            </w:r>
            <w:r w:rsidR="00155930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09020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3D5404" w:rsidP="00F6085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155930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3D5404" w:rsidP="003D5404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99 0 00</w:t>
            </w:r>
            <w:r w:rsidR="00155930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09040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155930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и обслуживание муниципальной казны</w:t>
            </w:r>
          </w:p>
        </w:tc>
      </w:tr>
      <w:tr w:rsidR="00155930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3D5404" w:rsidP="003D5404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99 0 00 </w:t>
            </w:r>
            <w:r w:rsidR="00155930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24300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155930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</w:tr>
      <w:tr w:rsidR="00155930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3D5404" w:rsidP="00A8381D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99 0 00 </w:t>
            </w:r>
            <w:r w:rsidR="00155930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61320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3D5404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155930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3D5404" w:rsidP="00A8381D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99 0 00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="00155930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2350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3D5404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</w:tr>
      <w:tr w:rsidR="00155930" w:rsidRPr="00D6018B" w:rsidTr="00F6085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155930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99 9 99 99999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30" w:rsidRPr="00D6018B" w:rsidRDefault="00155930" w:rsidP="00A8381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</w:tr>
    </w:tbl>
    <w:p w:rsidR="002B5B75" w:rsidRPr="00D6018B" w:rsidRDefault="002B5B75" w:rsidP="002B5B75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16"/>
          <w:szCs w:val="16"/>
        </w:rPr>
        <w:sectPr w:rsidR="002B5B75" w:rsidRPr="00D6018B" w:rsidSect="00F6085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60" w:right="851" w:bottom="1135" w:left="1701" w:header="709" w:footer="709" w:gutter="0"/>
          <w:cols w:space="708"/>
          <w:titlePg/>
          <w:docGrid w:linePitch="381"/>
        </w:sectPr>
      </w:pPr>
    </w:p>
    <w:p w:rsidR="002B5B75" w:rsidRPr="00D6018B" w:rsidRDefault="002B5B75" w:rsidP="002B5B75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Приложение № </w:t>
      </w:r>
      <w:r w:rsidR="00F9155E" w:rsidRPr="00D6018B">
        <w:rPr>
          <w:rFonts w:ascii="Times New Roman" w:eastAsia="Calibri" w:hAnsi="Times New Roman" w:cs="Times New Roman"/>
          <w:sz w:val="16"/>
          <w:szCs w:val="16"/>
        </w:rPr>
        <w:t>3</w:t>
      </w:r>
    </w:p>
    <w:p w:rsidR="00155930" w:rsidRPr="00D6018B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</w:t>
      </w:r>
    </w:p>
    <w:p w:rsidR="002B5B75" w:rsidRPr="00D6018B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b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>Республики Башкортостан</w:t>
      </w:r>
    </w:p>
    <w:p w:rsidR="002B5B75" w:rsidRPr="00D6018B" w:rsidRDefault="002B5B75" w:rsidP="002B5B7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9B75D8">
      <w:pPr>
        <w:spacing w:after="0" w:line="240" w:lineRule="auto"/>
        <w:ind w:left="284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Перечень </w:t>
      </w:r>
      <w:proofErr w:type="gramStart"/>
      <w:r w:rsidRPr="00D6018B">
        <w:rPr>
          <w:rFonts w:ascii="Times New Roman" w:eastAsia="Calibri" w:hAnsi="Times New Roman" w:cs="Times New Roman"/>
          <w:sz w:val="16"/>
          <w:szCs w:val="16"/>
        </w:rPr>
        <w:t>кодов источников финансирования дефицита бюджета сельского поселения</w:t>
      </w:r>
      <w:proofErr w:type="gramEnd"/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и </w:t>
      </w:r>
      <w:r w:rsidR="009B75D8">
        <w:rPr>
          <w:rFonts w:ascii="Times New Roman" w:eastAsia="Calibri" w:hAnsi="Times New Roman" w:cs="Times New Roman"/>
          <w:sz w:val="16"/>
          <w:szCs w:val="16"/>
        </w:rPr>
        <w:t xml:space="preserve">соответствующих им кодов видов </w:t>
      </w:r>
      <w:r w:rsidRPr="00D6018B">
        <w:rPr>
          <w:rFonts w:ascii="Times New Roman" w:eastAsia="Calibri" w:hAnsi="Times New Roman" w:cs="Times New Roman"/>
          <w:sz w:val="16"/>
          <w:szCs w:val="16"/>
        </w:rPr>
        <w:t>(подвидов, аналитических гр</w:t>
      </w:r>
      <w:r w:rsidR="009B75D8">
        <w:rPr>
          <w:rFonts w:ascii="Times New Roman" w:eastAsia="Calibri" w:hAnsi="Times New Roman" w:cs="Times New Roman"/>
          <w:sz w:val="16"/>
          <w:szCs w:val="16"/>
        </w:rPr>
        <w:t xml:space="preserve">упп) источников финансирования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дефицита бюджета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 Республики Башкортостан </w:t>
      </w:r>
    </w:p>
    <w:p w:rsidR="002B5B75" w:rsidRPr="00D6018B" w:rsidRDefault="002B5B75" w:rsidP="002B5B75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2B5B75" w:rsidRPr="00D6018B" w:rsidTr="00F6085F">
        <w:tc>
          <w:tcPr>
            <w:tcW w:w="3544" w:type="dxa"/>
            <w:shd w:val="clear" w:color="auto" w:fill="auto"/>
            <w:vAlign w:val="center"/>
          </w:tcPr>
          <w:p w:rsidR="002B5B75" w:rsidRPr="00D6018B" w:rsidRDefault="002B5B75" w:rsidP="003D5404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2B5B75" w:rsidRPr="00D6018B" w:rsidRDefault="002B5B75" w:rsidP="003D5404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кода группы, подгруппы,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статьи, подвида, аналитической группы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gramStart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вида источников финансирования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дефицитов бюджетов</w:t>
            </w:r>
            <w:proofErr w:type="gramEnd"/>
          </w:p>
        </w:tc>
      </w:tr>
    </w:tbl>
    <w:p w:rsidR="002B5B75" w:rsidRPr="00D6018B" w:rsidRDefault="002B5B75" w:rsidP="003D5404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16"/>
          <w:szCs w:val="16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2B5B75" w:rsidRPr="00D6018B" w:rsidTr="00F6085F">
        <w:trPr>
          <w:cantSplit/>
          <w:tblHeader/>
        </w:trPr>
        <w:tc>
          <w:tcPr>
            <w:tcW w:w="3544" w:type="dxa"/>
          </w:tcPr>
          <w:p w:rsidR="002B5B75" w:rsidRPr="00D6018B" w:rsidRDefault="002B5B75" w:rsidP="003D5404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17" w:type="dxa"/>
          </w:tcPr>
          <w:p w:rsidR="002B5B75" w:rsidRPr="00D6018B" w:rsidRDefault="002B5B75" w:rsidP="003D5404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2B5B75" w:rsidRPr="00D6018B" w:rsidTr="00F6085F">
        <w:trPr>
          <w:cantSplit/>
        </w:trPr>
        <w:tc>
          <w:tcPr>
            <w:tcW w:w="3544" w:type="dxa"/>
          </w:tcPr>
          <w:p w:rsidR="002B5B75" w:rsidRPr="00D6018B" w:rsidRDefault="002B5B75" w:rsidP="00F6085F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000 01 00 00 00 00 0000 000</w:t>
            </w:r>
          </w:p>
        </w:tc>
        <w:tc>
          <w:tcPr>
            <w:tcW w:w="6017" w:type="dxa"/>
          </w:tcPr>
          <w:p w:rsidR="002B5B75" w:rsidRPr="00D6018B" w:rsidRDefault="002B5B75" w:rsidP="00F6085F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</w:tr>
      <w:tr w:rsidR="002B5B75" w:rsidRPr="00D6018B" w:rsidTr="00F6085F">
        <w:trPr>
          <w:cantSplit/>
        </w:trPr>
        <w:tc>
          <w:tcPr>
            <w:tcW w:w="3544" w:type="dxa"/>
          </w:tcPr>
          <w:p w:rsidR="002B5B75" w:rsidRPr="00D6018B" w:rsidRDefault="002B5B75" w:rsidP="00F6085F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000 01 05 00 00 00 0000 000</w:t>
            </w:r>
          </w:p>
        </w:tc>
        <w:tc>
          <w:tcPr>
            <w:tcW w:w="6017" w:type="dxa"/>
          </w:tcPr>
          <w:p w:rsidR="002B5B75" w:rsidRPr="00D6018B" w:rsidRDefault="002B5B75" w:rsidP="00F6085F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Изменение остатков средств на счетах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по учету средств бюджетов</w:t>
            </w:r>
          </w:p>
        </w:tc>
      </w:tr>
      <w:tr w:rsidR="002B5B75" w:rsidRPr="00D6018B" w:rsidTr="00F6085F">
        <w:trPr>
          <w:cantSplit/>
        </w:trPr>
        <w:tc>
          <w:tcPr>
            <w:tcW w:w="3544" w:type="dxa"/>
          </w:tcPr>
          <w:p w:rsidR="002B5B75" w:rsidRPr="00D6018B" w:rsidRDefault="002B5B75" w:rsidP="00305DE5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000 01 05 02 01 </w:t>
            </w:r>
            <w:r w:rsidR="00305DE5"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0000 000</w:t>
            </w:r>
          </w:p>
        </w:tc>
        <w:tc>
          <w:tcPr>
            <w:tcW w:w="6017" w:type="dxa"/>
          </w:tcPr>
          <w:p w:rsidR="002B5B75" w:rsidRPr="00D6018B" w:rsidRDefault="002B5B75" w:rsidP="00F6085F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Изменение прочих остатков денежных средств бюджетов муниципальных районов</w:t>
            </w:r>
          </w:p>
        </w:tc>
      </w:tr>
    </w:tbl>
    <w:p w:rsidR="002B5B75" w:rsidRPr="00D6018B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16"/>
          <w:szCs w:val="16"/>
        </w:rPr>
        <w:sectPr w:rsidR="002B5B75" w:rsidRPr="00D6018B" w:rsidSect="00F6085F">
          <w:pgSz w:w="11906" w:h="16838" w:code="9"/>
          <w:pgMar w:top="1160" w:right="851" w:bottom="1135" w:left="1701" w:header="709" w:footer="709" w:gutter="0"/>
          <w:cols w:space="708"/>
          <w:titlePg/>
          <w:docGrid w:linePitch="381"/>
        </w:sectPr>
      </w:pPr>
    </w:p>
    <w:p w:rsidR="002B5B75" w:rsidRPr="00D6018B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16"/>
          <w:szCs w:val="16"/>
        </w:rPr>
      </w:pPr>
    </w:p>
    <w:p w:rsidR="002B5B75" w:rsidRPr="00D6018B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16"/>
          <w:szCs w:val="16"/>
        </w:rPr>
        <w:sectPr w:rsidR="002B5B75" w:rsidRPr="00D6018B" w:rsidSect="00F6085F">
          <w:type w:val="continuous"/>
          <w:pgSz w:w="11906" w:h="16838" w:code="9"/>
          <w:pgMar w:top="1160" w:right="851" w:bottom="1135" w:left="1701" w:header="709" w:footer="709" w:gutter="0"/>
          <w:cols w:space="708"/>
          <w:titlePg/>
          <w:docGrid w:linePitch="381"/>
        </w:sectPr>
      </w:pPr>
    </w:p>
    <w:p w:rsidR="002B5B75" w:rsidRPr="00D6018B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Приложение № </w:t>
      </w:r>
      <w:r w:rsidR="00F9155E" w:rsidRPr="00D6018B">
        <w:rPr>
          <w:rFonts w:ascii="Times New Roman" w:eastAsia="Calibri" w:hAnsi="Times New Roman" w:cs="Times New Roman"/>
          <w:sz w:val="16"/>
          <w:szCs w:val="16"/>
        </w:rPr>
        <w:t>4</w:t>
      </w:r>
    </w:p>
    <w:p w:rsidR="00155930" w:rsidRPr="00D6018B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к Порядку применения бюджетной классификации Российской Федерации в части, относящейся к бюджету сельского поселения </w:t>
      </w:r>
      <w:r w:rsidR="008D5F54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="00581AE9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6101A" w:rsidRPr="00D60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сельсовет муниципального района </w:t>
      </w:r>
      <w:r w:rsidR="00C60395" w:rsidRPr="00D6018B">
        <w:rPr>
          <w:rFonts w:ascii="Times New Roman" w:eastAsia="Calibri" w:hAnsi="Times New Roman" w:cs="Times New Roman"/>
          <w:sz w:val="16"/>
          <w:szCs w:val="16"/>
        </w:rPr>
        <w:t>Благоварский</w:t>
      </w: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район</w:t>
      </w:r>
    </w:p>
    <w:p w:rsidR="002B5B75" w:rsidRPr="00D6018B" w:rsidRDefault="002B5B75" w:rsidP="002B5B75">
      <w:pPr>
        <w:spacing w:after="0" w:line="240" w:lineRule="auto"/>
        <w:ind w:left="5460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 Республики Башкортостан</w:t>
      </w:r>
    </w:p>
    <w:p w:rsidR="002B5B75" w:rsidRPr="00D6018B" w:rsidRDefault="002B5B75" w:rsidP="002B5B7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F14A1" w:rsidRPr="00D6018B" w:rsidRDefault="00EF14A1" w:rsidP="00EF14A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6018B">
        <w:rPr>
          <w:rFonts w:ascii="Times New Roman" w:eastAsia="Calibri" w:hAnsi="Times New Roman" w:cs="Times New Roman"/>
          <w:sz w:val="16"/>
          <w:szCs w:val="16"/>
        </w:rPr>
        <w:t xml:space="preserve">Перечень кодов статей, подстатей (элементов) расходов </w:t>
      </w:r>
      <w:r w:rsidRPr="00D6018B">
        <w:rPr>
          <w:rFonts w:ascii="Times New Roman" w:eastAsia="Calibri" w:hAnsi="Times New Roman" w:cs="Times New Roman"/>
          <w:sz w:val="16"/>
          <w:szCs w:val="16"/>
        </w:rPr>
        <w:br/>
        <w:t>операций сектора государственного управления</w:t>
      </w:r>
    </w:p>
    <w:p w:rsidR="00EF14A1" w:rsidRPr="00D6018B" w:rsidRDefault="00EF14A1" w:rsidP="00EF14A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343"/>
      </w:tblGrid>
      <w:tr w:rsidR="00EF14A1" w:rsidRPr="00D6018B" w:rsidTr="0015409B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EF14A1" w:rsidRPr="00D6018B" w:rsidRDefault="00EF14A1" w:rsidP="003D5404">
            <w:pPr>
              <w:spacing w:after="0" w:line="240" w:lineRule="auto"/>
              <w:ind w:left="14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EF14A1" w:rsidRPr="00D6018B" w:rsidRDefault="00EF14A1" w:rsidP="003D5404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</w:tr>
    </w:tbl>
    <w:p w:rsidR="00EF14A1" w:rsidRPr="00D6018B" w:rsidRDefault="00EF14A1" w:rsidP="003D5404">
      <w:pPr>
        <w:spacing w:after="0" w:line="240" w:lineRule="auto"/>
        <w:jc w:val="center"/>
        <w:rPr>
          <w:rFonts w:ascii="Times New Roman" w:eastAsia="Calibri" w:hAnsi="Times New Roman" w:cs="Times New Roman"/>
          <w:vanish/>
          <w:sz w:val="16"/>
          <w:szCs w:val="16"/>
        </w:rPr>
      </w:pPr>
    </w:p>
    <w:tbl>
      <w:tblPr>
        <w:tblW w:w="9547" w:type="dxa"/>
        <w:tblInd w:w="10" w:type="dxa"/>
        <w:tblLook w:val="0000" w:firstRow="0" w:lastRow="0" w:firstColumn="0" w:lastColumn="0" w:noHBand="0" w:noVBand="0"/>
      </w:tblPr>
      <w:tblGrid>
        <w:gridCol w:w="1196"/>
        <w:gridCol w:w="8351"/>
      </w:tblGrid>
      <w:tr w:rsidR="00EF14A1" w:rsidRPr="00D6018B" w:rsidTr="0015409B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3D5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3D5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Расходы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Оплата труда, начисления на выплаты по оплате труда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Начисления на выплаты по оплате труда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Оплата работ, услуг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Услуги связи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 услуги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Коммунальные услуги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Оплата услуг предоставления тепловой энергии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Оплата услуг печного отопления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Оплата услуг горячего водоснабжения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Оплата услуг холодного водоснабжения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Оплата услуг предоставления газа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Оплата услуг предоставления электроэнергии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Другие расходы по оплате коммунальных услуг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Оплата </w:t>
            </w:r>
            <w:proofErr w:type="spellStart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договоров (контрактов)</w:t>
            </w:r>
          </w:p>
        </w:tc>
      </w:tr>
      <w:tr w:rsidR="00EF14A1" w:rsidRPr="00D6018B" w:rsidTr="0015409B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Расходы на оплату </w:t>
            </w:r>
            <w:proofErr w:type="spellStart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договоров (контрактов) </w:t>
            </w:r>
          </w:p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Расходы на оплату </w:t>
            </w:r>
            <w:proofErr w:type="spellStart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договоров (контрактов)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за счет экономии расходов на оплату услуг печного отопления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Расходы на оплату </w:t>
            </w:r>
            <w:proofErr w:type="spellStart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Расходы на оплату </w:t>
            </w:r>
            <w:proofErr w:type="spellStart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договоров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(контрактов) за счет экономии расходов на оплату услуг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холодного водоснабжения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Расходы на оплату </w:t>
            </w:r>
            <w:proofErr w:type="spellStart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договоров (контрактов)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за счет экономии расходов на оплату услуг предоставления газа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Расходы на оплату </w:t>
            </w:r>
            <w:proofErr w:type="spellStart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энергосервисных</w:t>
            </w:r>
            <w:proofErr w:type="spellEnd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договоров (контрактов)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Арендная плата за пользование </w:t>
            </w: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имуществом (за исключением земельных участков и других обособленных природных объектов)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Работы, услуги по содержанию имущества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нефинансовых активов в чистоте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Текущий ремонт (ремонт)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Капитальный ремонт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Противопожарные мероприятия, связанные с содержанием имущества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Пусконаладочные работы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Другие расходы по содержанию имущества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Прочие работы, услуги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Проектные и изыскательские работы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br w:type="page"/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организации питания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Услуги по охране 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Услуги в области информационных технологий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Типографские работы, услуги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Медицинские услуги и санитарно-эпидемиологические работы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и услуги (не связанные с содержанием имущества)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Иные работы и услуги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Страхование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Услуги, работы для целей капитальных вложений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внутреннего долга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внешнего долга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долговых обязательств учреждений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234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Процентные расходы по обязательствам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Безвозмездные перечисления </w:t>
            </w: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 характера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организациям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перечисления некоммерческим организациям и физическим лицам – производителям товаров, работ и услуг на производство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Безвозмездные перечисления бюджетам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Перечисления другим бюджетам бюджетной системы </w:t>
            </w:r>
          </w:p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Российской Федерации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Перечисления другим бюджетам бюджетной системы </w:t>
            </w:r>
          </w:p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Российской Федерации (для исключения внутренних оборотов)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Перечисления другим бюджетам бюджетной системы </w:t>
            </w:r>
          </w:p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Российской Федерации (ТФОМС)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Перечисления другим бюджетам бюджетной системы </w:t>
            </w:r>
          </w:p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Перечисления международным организациям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Социальное обеспечение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Пенсии, пособия и выплаты по пенсионному, социальному </w:t>
            </w: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и медицинскому страхованию населения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Пособия по социальной помощи населению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Прочие расходы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br w:type="page"/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Налоги, пошлины и сборы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Иные выплаты текущего характера физическим лицам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Иные выплаты текущего характера организациям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стоимости основных средств, осуществляемое в рамках бюджетных инвестиций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Иные расходы, связанные с увеличением стоимости основных средств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стоимости горюче-смазочных материалов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стоимости прочих горюче-смазочных материалов</w:t>
            </w:r>
          </w:p>
        </w:tc>
      </w:tr>
      <w:tr w:rsidR="0053491E" w:rsidRPr="00D6018B" w:rsidTr="00EC5BA7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1E" w:rsidRPr="00D6018B" w:rsidRDefault="0053491E" w:rsidP="00EC5B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1E" w:rsidRPr="00D6018B" w:rsidRDefault="0053491E" w:rsidP="00EC5B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стоимости строительных материалов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стоимости мягкого инвентаря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стоимости прочих материальных запасов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Поступление финансовых активов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стоимости акций и иных форм участия в капитале</w:t>
            </w:r>
          </w:p>
        </w:tc>
      </w:tr>
      <w:tr w:rsidR="00EF14A1" w:rsidRPr="00D6018B" w:rsidTr="0015409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4A1" w:rsidRPr="00D6018B" w:rsidRDefault="00EF14A1" w:rsidP="0015409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6018B">
              <w:rPr>
                <w:rFonts w:ascii="Times New Roman" w:eastAsia="Calibri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</w:tr>
    </w:tbl>
    <w:p w:rsidR="00EF14A1" w:rsidRPr="00D6018B" w:rsidRDefault="00EF14A1" w:rsidP="00EF14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14A1" w:rsidRPr="00D6018B" w:rsidRDefault="00EF14A1" w:rsidP="00EF14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14A1" w:rsidRPr="00D6018B" w:rsidRDefault="00EF14A1" w:rsidP="00EF14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14A1" w:rsidRPr="00D6018B" w:rsidRDefault="00EF14A1" w:rsidP="00EF14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14A1" w:rsidRPr="00D6018B" w:rsidRDefault="00EF14A1" w:rsidP="00EF14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14A1" w:rsidRPr="00D6018B" w:rsidRDefault="00EF14A1" w:rsidP="002B5B7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EF14A1" w:rsidRPr="00D6018B" w:rsidSect="00F6085F">
      <w:pgSz w:w="11906" w:h="16838" w:code="9"/>
      <w:pgMar w:top="1160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10" w:rsidRDefault="006D6710" w:rsidP="009B6F8B">
      <w:pPr>
        <w:spacing w:after="0" w:line="240" w:lineRule="auto"/>
      </w:pPr>
      <w:r>
        <w:separator/>
      </w:r>
    </w:p>
  </w:endnote>
  <w:endnote w:type="continuationSeparator" w:id="0">
    <w:p w:rsidR="006D6710" w:rsidRDefault="006D6710" w:rsidP="009B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14" w:rsidRDefault="00186A1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14" w:rsidRDefault="00186A1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14" w:rsidRDefault="00186A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10" w:rsidRDefault="006D6710" w:rsidP="009B6F8B">
      <w:pPr>
        <w:spacing w:after="0" w:line="240" w:lineRule="auto"/>
      </w:pPr>
      <w:r>
        <w:separator/>
      </w:r>
    </w:p>
  </w:footnote>
  <w:footnote w:type="continuationSeparator" w:id="0">
    <w:p w:rsidR="006D6710" w:rsidRDefault="006D6710" w:rsidP="009B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14" w:rsidRDefault="00186A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14" w:rsidRPr="00EB60E5" w:rsidRDefault="00186A14">
    <w:pPr>
      <w:pStyle w:val="a8"/>
      <w:jc w:val="center"/>
      <w:rPr>
        <w:sz w:val="20"/>
        <w:szCs w:val="20"/>
      </w:rPr>
    </w:pPr>
    <w:r w:rsidRPr="00EB60E5">
      <w:rPr>
        <w:sz w:val="20"/>
        <w:szCs w:val="20"/>
      </w:rPr>
      <w:fldChar w:fldCharType="begin"/>
    </w:r>
    <w:r w:rsidRPr="00EB60E5">
      <w:rPr>
        <w:sz w:val="20"/>
        <w:szCs w:val="20"/>
      </w:rPr>
      <w:instrText>PAGE   \* MERGEFORMAT</w:instrText>
    </w:r>
    <w:r w:rsidRPr="00EB60E5">
      <w:rPr>
        <w:sz w:val="20"/>
        <w:szCs w:val="20"/>
      </w:rPr>
      <w:fldChar w:fldCharType="separate"/>
    </w:r>
    <w:r w:rsidR="0027704C">
      <w:rPr>
        <w:noProof/>
        <w:sz w:val="20"/>
        <w:szCs w:val="20"/>
      </w:rPr>
      <w:t>3</w:t>
    </w:r>
    <w:r w:rsidRPr="00EB60E5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14" w:rsidRDefault="00186A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2339ED"/>
    <w:multiLevelType w:val="hybridMultilevel"/>
    <w:tmpl w:val="DE0CFD5E"/>
    <w:lvl w:ilvl="0" w:tplc="6A6C0CF8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4115CB"/>
    <w:multiLevelType w:val="hybridMultilevel"/>
    <w:tmpl w:val="44249108"/>
    <w:lvl w:ilvl="0" w:tplc="4D4E3818">
      <w:start w:val="52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D0DF2"/>
    <w:multiLevelType w:val="hybridMultilevel"/>
    <w:tmpl w:val="40BA7328"/>
    <w:lvl w:ilvl="0" w:tplc="646AD462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4F23B5"/>
    <w:multiLevelType w:val="hybridMultilevel"/>
    <w:tmpl w:val="49CA1F30"/>
    <w:lvl w:ilvl="0" w:tplc="D28CD0DE">
      <w:start w:val="1"/>
      <w:numFmt w:val="decimal"/>
      <w:lvlText w:val="%1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5">
    <w:nsid w:val="10036DDE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BF428C1"/>
    <w:multiLevelType w:val="hybridMultilevel"/>
    <w:tmpl w:val="EDC2BAE6"/>
    <w:lvl w:ilvl="0" w:tplc="9092D5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0075573"/>
    <w:multiLevelType w:val="multilevel"/>
    <w:tmpl w:val="C952F73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4605FA"/>
    <w:multiLevelType w:val="hybridMultilevel"/>
    <w:tmpl w:val="8CFC1E0E"/>
    <w:lvl w:ilvl="0" w:tplc="5D561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3337845"/>
    <w:multiLevelType w:val="hybridMultilevel"/>
    <w:tmpl w:val="E5C6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B6DEF"/>
    <w:multiLevelType w:val="hybridMultilevel"/>
    <w:tmpl w:val="F5F2DF24"/>
    <w:lvl w:ilvl="0" w:tplc="1E76E7B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3E5039A7"/>
    <w:multiLevelType w:val="hybridMultilevel"/>
    <w:tmpl w:val="59242DB4"/>
    <w:lvl w:ilvl="0" w:tplc="0A5CC634">
      <w:start w:val="1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6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3FA0314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40E0DF1"/>
    <w:multiLevelType w:val="hybridMultilevel"/>
    <w:tmpl w:val="CE948F82"/>
    <w:lvl w:ilvl="0" w:tplc="53788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A22CE3"/>
    <w:multiLevelType w:val="hybridMultilevel"/>
    <w:tmpl w:val="F62A44BA"/>
    <w:lvl w:ilvl="0" w:tplc="3C62D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335E1"/>
    <w:multiLevelType w:val="hybridMultilevel"/>
    <w:tmpl w:val="4B80CD90"/>
    <w:lvl w:ilvl="0" w:tplc="D45ECF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D20351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E16164"/>
    <w:multiLevelType w:val="hybridMultilevel"/>
    <w:tmpl w:val="58F66A7A"/>
    <w:lvl w:ilvl="0" w:tplc="8DC8DDA4">
      <w:start w:val="1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A577AA"/>
    <w:multiLevelType w:val="hybridMultilevel"/>
    <w:tmpl w:val="8160B336"/>
    <w:lvl w:ilvl="0" w:tplc="A7588E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0">
    <w:nsid w:val="7DC834B0"/>
    <w:multiLevelType w:val="hybridMultilevel"/>
    <w:tmpl w:val="61B009F0"/>
    <w:lvl w:ilvl="0" w:tplc="2C90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8"/>
  </w:num>
  <w:num w:numId="5">
    <w:abstractNumId w:val="27"/>
  </w:num>
  <w:num w:numId="6">
    <w:abstractNumId w:val="22"/>
  </w:num>
  <w:num w:numId="7">
    <w:abstractNumId w:val="20"/>
  </w:num>
  <w:num w:numId="8">
    <w:abstractNumId w:val="16"/>
  </w:num>
  <w:num w:numId="9">
    <w:abstractNumId w:val="11"/>
  </w:num>
  <w:num w:numId="10">
    <w:abstractNumId w:val="14"/>
  </w:num>
  <w:num w:numId="11">
    <w:abstractNumId w:val="29"/>
  </w:num>
  <w:num w:numId="12">
    <w:abstractNumId w:val="23"/>
  </w:num>
  <w:num w:numId="13">
    <w:abstractNumId w:val="17"/>
  </w:num>
  <w:num w:numId="14">
    <w:abstractNumId w:val="5"/>
  </w:num>
  <w:num w:numId="15">
    <w:abstractNumId w:val="9"/>
  </w:num>
  <w:num w:numId="16">
    <w:abstractNumId w:val="2"/>
  </w:num>
  <w:num w:numId="17">
    <w:abstractNumId w:val="13"/>
  </w:num>
  <w:num w:numId="18">
    <w:abstractNumId w:val="1"/>
  </w:num>
  <w:num w:numId="19">
    <w:abstractNumId w:val="3"/>
  </w:num>
  <w:num w:numId="20">
    <w:abstractNumId w:val="25"/>
  </w:num>
  <w:num w:numId="21">
    <w:abstractNumId w:val="19"/>
  </w:num>
  <w:num w:numId="22">
    <w:abstractNumId w:val="7"/>
  </w:num>
  <w:num w:numId="23">
    <w:abstractNumId w:val="4"/>
  </w:num>
  <w:num w:numId="24">
    <w:abstractNumId w:val="15"/>
  </w:num>
  <w:num w:numId="25">
    <w:abstractNumId w:val="21"/>
  </w:num>
  <w:num w:numId="26">
    <w:abstractNumId w:val="26"/>
  </w:num>
  <w:num w:numId="27">
    <w:abstractNumId w:val="10"/>
  </w:num>
  <w:num w:numId="28">
    <w:abstractNumId w:val="24"/>
  </w:num>
  <w:num w:numId="29">
    <w:abstractNumId w:val="30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75"/>
    <w:rsid w:val="0005615D"/>
    <w:rsid w:val="0008116A"/>
    <w:rsid w:val="000A5797"/>
    <w:rsid w:val="00101828"/>
    <w:rsid w:val="00134D72"/>
    <w:rsid w:val="0013611B"/>
    <w:rsid w:val="001528E8"/>
    <w:rsid w:val="0015409B"/>
    <w:rsid w:val="00155930"/>
    <w:rsid w:val="00186A14"/>
    <w:rsid w:val="001940AB"/>
    <w:rsid w:val="001A3B41"/>
    <w:rsid w:val="001A61DF"/>
    <w:rsid w:val="001A694E"/>
    <w:rsid w:val="001C084C"/>
    <w:rsid w:val="001C4402"/>
    <w:rsid w:val="001D4B25"/>
    <w:rsid w:val="001F03E4"/>
    <w:rsid w:val="00204028"/>
    <w:rsid w:val="00237B4E"/>
    <w:rsid w:val="002545C8"/>
    <w:rsid w:val="002723E5"/>
    <w:rsid w:val="0027704C"/>
    <w:rsid w:val="00294EFC"/>
    <w:rsid w:val="002B14EF"/>
    <w:rsid w:val="002B5B75"/>
    <w:rsid w:val="002C5175"/>
    <w:rsid w:val="00305DE5"/>
    <w:rsid w:val="00317183"/>
    <w:rsid w:val="0033757E"/>
    <w:rsid w:val="00354B23"/>
    <w:rsid w:val="00382687"/>
    <w:rsid w:val="003B6279"/>
    <w:rsid w:val="003D5404"/>
    <w:rsid w:val="003E6687"/>
    <w:rsid w:val="003E7879"/>
    <w:rsid w:val="00417EFB"/>
    <w:rsid w:val="00464BF1"/>
    <w:rsid w:val="00491C15"/>
    <w:rsid w:val="004C5EE8"/>
    <w:rsid w:val="004E7AEE"/>
    <w:rsid w:val="004F2C3B"/>
    <w:rsid w:val="00511287"/>
    <w:rsid w:val="0053491E"/>
    <w:rsid w:val="00564445"/>
    <w:rsid w:val="00580A4E"/>
    <w:rsid w:val="00581AE9"/>
    <w:rsid w:val="005D5163"/>
    <w:rsid w:val="00607652"/>
    <w:rsid w:val="006D6710"/>
    <w:rsid w:val="006F7C98"/>
    <w:rsid w:val="00735466"/>
    <w:rsid w:val="00754C26"/>
    <w:rsid w:val="007C5028"/>
    <w:rsid w:val="007E42E5"/>
    <w:rsid w:val="007F4FB7"/>
    <w:rsid w:val="008902E6"/>
    <w:rsid w:val="008D5F54"/>
    <w:rsid w:val="008D7A23"/>
    <w:rsid w:val="00917C89"/>
    <w:rsid w:val="00925460"/>
    <w:rsid w:val="00932D14"/>
    <w:rsid w:val="009358D1"/>
    <w:rsid w:val="009571A3"/>
    <w:rsid w:val="00961D6C"/>
    <w:rsid w:val="00986D44"/>
    <w:rsid w:val="00994ABF"/>
    <w:rsid w:val="009B6F8B"/>
    <w:rsid w:val="009B75D8"/>
    <w:rsid w:val="009C76BC"/>
    <w:rsid w:val="009F20FB"/>
    <w:rsid w:val="00A27727"/>
    <w:rsid w:val="00A50E71"/>
    <w:rsid w:val="00A8381D"/>
    <w:rsid w:val="00AA6343"/>
    <w:rsid w:val="00AC1F71"/>
    <w:rsid w:val="00AD35EB"/>
    <w:rsid w:val="00AD4D1A"/>
    <w:rsid w:val="00AF6FBB"/>
    <w:rsid w:val="00B33BCF"/>
    <w:rsid w:val="00B87EE8"/>
    <w:rsid w:val="00B91706"/>
    <w:rsid w:val="00BC2F19"/>
    <w:rsid w:val="00BF6213"/>
    <w:rsid w:val="00C06786"/>
    <w:rsid w:val="00C35640"/>
    <w:rsid w:val="00C409CE"/>
    <w:rsid w:val="00C5150D"/>
    <w:rsid w:val="00C60395"/>
    <w:rsid w:val="00C6101A"/>
    <w:rsid w:val="00C6743E"/>
    <w:rsid w:val="00C67B1D"/>
    <w:rsid w:val="00C92AC9"/>
    <w:rsid w:val="00D6018B"/>
    <w:rsid w:val="00D85968"/>
    <w:rsid w:val="00D908CF"/>
    <w:rsid w:val="00D943C3"/>
    <w:rsid w:val="00DC3586"/>
    <w:rsid w:val="00DE2978"/>
    <w:rsid w:val="00DE4B70"/>
    <w:rsid w:val="00DF36A4"/>
    <w:rsid w:val="00E15F37"/>
    <w:rsid w:val="00E9453D"/>
    <w:rsid w:val="00EC5BA7"/>
    <w:rsid w:val="00EF14A1"/>
    <w:rsid w:val="00EF3996"/>
    <w:rsid w:val="00EF4610"/>
    <w:rsid w:val="00F25B61"/>
    <w:rsid w:val="00F6085F"/>
    <w:rsid w:val="00F9155E"/>
    <w:rsid w:val="00FB2D15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75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B5B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B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5B75"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B5B7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ody Text Indent"/>
    <w:aliases w:val="Нумерованный список !!,Надин стиль,Основной текст 1"/>
    <w:basedOn w:val="a"/>
    <w:link w:val="a5"/>
    <w:rsid w:val="002B5B7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Нумерованный список !! Знак,Надин стиль Знак,Основной текст 1 Знак"/>
    <w:basedOn w:val="a0"/>
    <w:link w:val="a4"/>
    <w:rsid w:val="002B5B75"/>
    <w:rPr>
      <w:rFonts w:eastAsia="Calibri"/>
      <w:szCs w:val="20"/>
      <w:lang w:eastAsia="ru-RU"/>
    </w:rPr>
  </w:style>
  <w:style w:type="paragraph" w:styleId="a6">
    <w:name w:val="Body Text"/>
    <w:basedOn w:val="a"/>
    <w:link w:val="a7"/>
    <w:rsid w:val="002B5B75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2B5B75"/>
    <w:rPr>
      <w:rFonts w:eastAsia="Calibri"/>
      <w:lang w:eastAsia="ru-RU"/>
    </w:rPr>
  </w:style>
  <w:style w:type="paragraph" w:customStyle="1" w:styleId="ConsCell">
    <w:name w:val="ConsCell"/>
    <w:rsid w:val="002B5B75"/>
    <w:pPr>
      <w:widowControl w:val="0"/>
      <w:spacing w:line="240" w:lineRule="auto"/>
      <w:ind w:right="19772"/>
      <w:jc w:val="left"/>
    </w:pPr>
    <w:rPr>
      <w:rFonts w:ascii="Arial" w:eastAsia="Calibri" w:hAnsi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2B5B7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2B5B7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B5B75"/>
    <w:rPr>
      <w:rFonts w:eastAsia="Calibri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B5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2B5B75"/>
    <w:rPr>
      <w:rFonts w:eastAsia="Calibri"/>
      <w:lang w:eastAsia="ru-RU"/>
    </w:rPr>
  </w:style>
  <w:style w:type="paragraph" w:styleId="aa">
    <w:name w:val="footer"/>
    <w:basedOn w:val="a"/>
    <w:link w:val="ab"/>
    <w:uiPriority w:val="99"/>
    <w:rsid w:val="002B5B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2B5B75"/>
    <w:rPr>
      <w:rFonts w:eastAsia="Calibri"/>
      <w:lang w:eastAsia="ru-RU"/>
    </w:rPr>
  </w:style>
  <w:style w:type="paragraph" w:styleId="ac">
    <w:name w:val="Balloon Text"/>
    <w:basedOn w:val="a"/>
    <w:link w:val="ad"/>
    <w:semiHidden/>
    <w:rsid w:val="002B5B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5B7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5B75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B75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Calibri"/>
      <w:b/>
      <w:bCs/>
      <w:lang w:eastAsia="ru-RU"/>
    </w:rPr>
  </w:style>
  <w:style w:type="paragraph" w:styleId="ae">
    <w:name w:val="annotation text"/>
    <w:basedOn w:val="a"/>
    <w:link w:val="af"/>
    <w:semiHidden/>
    <w:rsid w:val="002B5B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2B5B75"/>
    <w:rPr>
      <w:rFonts w:eastAsia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2B5B75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2B5B75"/>
    <w:rPr>
      <w:rFonts w:eastAsia="Calibri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B5B75"/>
    <w:pPr>
      <w:spacing w:after="120" w:line="48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B5B75"/>
    <w:rPr>
      <w:rFonts w:eastAsia="Calibri"/>
      <w:lang w:eastAsia="ru-RU"/>
    </w:rPr>
  </w:style>
  <w:style w:type="paragraph" w:styleId="af2">
    <w:name w:val="Plain Text"/>
    <w:basedOn w:val="a"/>
    <w:link w:val="af3"/>
    <w:rsid w:val="002B5B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2B5B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2B5B75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B5B75"/>
    <w:rPr>
      <w:rFonts w:eastAsia="Calibri"/>
      <w:lang w:eastAsia="ru-RU"/>
    </w:rPr>
  </w:style>
  <w:style w:type="character" w:customStyle="1" w:styleId="af4">
    <w:name w:val="Знак Знак"/>
    <w:rsid w:val="002B5B75"/>
    <w:rPr>
      <w:sz w:val="28"/>
      <w:lang w:val="ru-RU" w:eastAsia="ru-RU" w:bidi="ar-SA"/>
    </w:rPr>
  </w:style>
  <w:style w:type="character" w:styleId="af5">
    <w:name w:val="page number"/>
    <w:basedOn w:val="a0"/>
    <w:rsid w:val="002B5B75"/>
  </w:style>
  <w:style w:type="paragraph" w:styleId="31">
    <w:name w:val="Body Text 3"/>
    <w:basedOn w:val="a"/>
    <w:link w:val="32"/>
    <w:rsid w:val="002B5B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5B75"/>
    <w:rPr>
      <w:rFonts w:eastAsia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2B5B75"/>
    <w:pPr>
      <w:autoSpaceDE w:val="0"/>
      <w:autoSpaceDN w:val="0"/>
      <w:adjustRightInd w:val="0"/>
      <w:spacing w:line="240" w:lineRule="auto"/>
      <w:jc w:val="left"/>
    </w:pPr>
    <w:rPr>
      <w:rFonts w:eastAsia="Times New Roman"/>
      <w:lang w:eastAsia="ru-RU"/>
    </w:rPr>
  </w:style>
  <w:style w:type="paragraph" w:customStyle="1" w:styleId="ConsNormal">
    <w:name w:val="ConsNormal"/>
    <w:rsid w:val="002B5B75"/>
    <w:pPr>
      <w:autoSpaceDE w:val="0"/>
      <w:autoSpaceDN w:val="0"/>
      <w:spacing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2B5B75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"/>
    <w:basedOn w:val="a"/>
    <w:rsid w:val="002B5B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2B5B7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harChar">
    <w:name w:val="Char Char"/>
    <w:basedOn w:val="a"/>
    <w:rsid w:val="002B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Hyperlink"/>
    <w:uiPriority w:val="99"/>
    <w:unhideWhenUsed/>
    <w:rsid w:val="002B5B75"/>
    <w:rPr>
      <w:color w:val="0000FF"/>
      <w:u w:val="single"/>
    </w:rPr>
  </w:style>
  <w:style w:type="character" w:styleId="af9">
    <w:name w:val="FollowedHyperlink"/>
    <w:uiPriority w:val="99"/>
    <w:unhideWhenUsed/>
    <w:rsid w:val="002B5B75"/>
    <w:rPr>
      <w:color w:val="800080"/>
      <w:u w:val="single"/>
    </w:rPr>
  </w:style>
  <w:style w:type="paragraph" w:styleId="afa">
    <w:name w:val="No Spacing"/>
    <w:uiPriority w:val="1"/>
    <w:qFormat/>
    <w:rsid w:val="002B5B75"/>
    <w:pPr>
      <w:spacing w:line="240" w:lineRule="auto"/>
      <w:jc w:val="left"/>
    </w:pPr>
    <w:rPr>
      <w:rFonts w:eastAsia="Calibri"/>
      <w:lang w:eastAsia="ru-RU"/>
    </w:rPr>
  </w:style>
  <w:style w:type="paragraph" w:styleId="afb">
    <w:name w:val="Revision"/>
    <w:hidden/>
    <w:uiPriority w:val="99"/>
    <w:semiHidden/>
    <w:rsid w:val="002B5B75"/>
    <w:pPr>
      <w:spacing w:line="240" w:lineRule="auto"/>
      <w:jc w:val="left"/>
    </w:pPr>
    <w:rPr>
      <w:rFonts w:eastAsia="Calibri"/>
      <w:lang w:eastAsia="ru-RU"/>
    </w:rPr>
  </w:style>
  <w:style w:type="character" w:styleId="afc">
    <w:name w:val="annotation reference"/>
    <w:rsid w:val="002B5B75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2B5B75"/>
  </w:style>
  <w:style w:type="paragraph" w:customStyle="1" w:styleId="xl65">
    <w:name w:val="xl65"/>
    <w:basedOn w:val="a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d">
    <w:name w:val="для приказа заголовок"/>
    <w:basedOn w:val="a"/>
    <w:qFormat/>
    <w:rsid w:val="002B5B75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</w:rPr>
  </w:style>
  <w:style w:type="paragraph" w:customStyle="1" w:styleId="xl67">
    <w:name w:val="xl67"/>
    <w:basedOn w:val="a"/>
    <w:rsid w:val="002B5B75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 т"/>
    <w:basedOn w:val="a"/>
    <w:link w:val="140"/>
    <w:qFormat/>
    <w:rsid w:val="002B5B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0">
    <w:name w:val="14 т Знак"/>
    <w:link w:val="14"/>
    <w:rsid w:val="002B5B75"/>
    <w:rPr>
      <w:rFonts w:eastAsia="Calibri"/>
      <w:lang w:eastAsia="ru-RU"/>
    </w:rPr>
  </w:style>
  <w:style w:type="paragraph" w:styleId="afe">
    <w:name w:val="Normal (Web)"/>
    <w:basedOn w:val="a"/>
    <w:uiPriority w:val="99"/>
    <w:semiHidden/>
    <w:unhideWhenUsed/>
    <w:rsid w:val="002B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2B5B75"/>
  </w:style>
  <w:style w:type="numbering" w:customStyle="1" w:styleId="120">
    <w:name w:val="Нет списка12"/>
    <w:next w:val="a2"/>
    <w:uiPriority w:val="99"/>
    <w:semiHidden/>
    <w:unhideWhenUsed/>
    <w:rsid w:val="002B5B75"/>
  </w:style>
  <w:style w:type="table" w:customStyle="1" w:styleId="15">
    <w:name w:val="Сетка таблицы1"/>
    <w:basedOn w:val="a1"/>
    <w:next w:val="af6"/>
    <w:rsid w:val="002B5B75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2B5B75"/>
  </w:style>
  <w:style w:type="character" w:styleId="aff">
    <w:name w:val="Subtle Emphasis"/>
    <w:basedOn w:val="a0"/>
    <w:uiPriority w:val="19"/>
    <w:qFormat/>
    <w:rsid w:val="002B5B75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10BE5AED03A3704D47A5BF982DA8EF96F956880A094FB0DB476B7896FEE76B5DA2CA431682O3S7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10BE5AED03A3704D47A5BF982DA8EF96F956880A094FB0DB476B7896FEE76B5DA2CA431780O3S7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10BE5AED03A3704D47A5BF982DA8EF96F956880A094FB0DB476B7896FEE76B5DA2CA411788O3SA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10BE5AED03A3704D47A5BF982DA8EF96FB5F8507024FB0DB476B7896OFSE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B10BE5AED03A3704D47A5BF982DA8EF96F956880A094FB0DB476B7896FEE76B5DA2CA4B17O8S2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B10BE5AED03A3704D47BBB28E41F7E697F6008C0A0045EF83183025C1F7ED3C1AED9301538C32E51CEDCDOCS9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6E14-9A1A-4843-8C43-A2CF9C06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10138</Words>
  <Characters>57793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Мустафина ФР</cp:lastModifiedBy>
  <cp:revision>37</cp:revision>
  <cp:lastPrinted>2020-07-06T11:24:00Z</cp:lastPrinted>
  <dcterms:created xsi:type="dcterms:W3CDTF">2020-04-28T13:04:00Z</dcterms:created>
  <dcterms:modified xsi:type="dcterms:W3CDTF">2020-07-16T08:23:00Z</dcterms:modified>
</cp:coreProperties>
</file>