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59" w:rsidRDefault="00393759">
      <w:pPr>
        <w:pStyle w:val="1"/>
        <w:shd w:val="clear" w:color="auto" w:fill="auto"/>
        <w:spacing w:after="229" w:line="210" w:lineRule="exact"/>
        <w:ind w:left="20"/>
      </w:pPr>
      <w:r>
        <w:t>Памятка по профилактике экстремизма</w:t>
      </w:r>
    </w:p>
    <w:p w:rsidR="00393759" w:rsidRDefault="00393759">
      <w:pPr>
        <w:pStyle w:val="11"/>
        <w:keepNext/>
        <w:keepLines/>
        <w:shd w:val="clear" w:color="auto" w:fill="auto"/>
        <w:spacing w:before="0" w:after="239" w:line="210" w:lineRule="exact"/>
        <w:ind w:left="20"/>
      </w:pPr>
      <w:bookmarkStart w:id="0" w:name="bookmark0"/>
      <w:r>
        <w:t>ПАМЯТКА</w:t>
      </w:r>
      <w:bookmarkEnd w:id="0"/>
    </w:p>
    <w:p w:rsidR="00393759" w:rsidRDefault="00393759">
      <w:pPr>
        <w:pStyle w:val="1"/>
        <w:shd w:val="clear" w:color="auto" w:fill="auto"/>
        <w:spacing w:after="166" w:line="210" w:lineRule="exact"/>
        <w:ind w:left="20"/>
      </w:pPr>
      <w:r>
        <w:t>по профилактике экстремизма</w:t>
      </w:r>
    </w:p>
    <w:p w:rsidR="00393759" w:rsidRDefault="00393759">
      <w:pPr>
        <w:pStyle w:val="1"/>
        <w:shd w:val="clear" w:color="auto" w:fill="auto"/>
        <w:spacing w:after="116" w:line="307" w:lineRule="exact"/>
        <w:ind w:left="20" w:right="320"/>
      </w:pPr>
      <w:r>
        <w:rPr>
          <w:rStyle w:val="a0"/>
          <w:rFonts w:eastAsia="Courier New"/>
          <w:lang w:eastAsia="ru-RU"/>
        </w:rPr>
        <w:t>Экстремизм</w:t>
      </w:r>
      <w:r>
        <w:t xml:space="preserve"> - это приверженность к крайним взглядам и, в особенности, мерам (обычно в политике). Среди таких мер можно отметить провокацию беспорядков, террористические акции, методы партизанской войны.</w:t>
      </w:r>
    </w:p>
    <w:p w:rsidR="00393759" w:rsidRDefault="00393759">
      <w:pPr>
        <w:pStyle w:val="1"/>
        <w:shd w:val="clear" w:color="auto" w:fill="auto"/>
        <w:spacing w:after="124" w:line="312" w:lineRule="exact"/>
        <w:ind w:left="20" w:right="320"/>
      </w:pPr>
      <w:r>
        <w:t>Экстремизм опасен, прежде всего тем, что направлен на разрушение целостности государства и общества, нарушение прав, свобод и законных интересов человека и гражданина.</w:t>
      </w:r>
    </w:p>
    <w:p w:rsidR="00393759" w:rsidRPr="00672CB9" w:rsidRDefault="00393759">
      <w:pPr>
        <w:pStyle w:val="1"/>
        <w:shd w:val="clear" w:color="auto" w:fill="auto"/>
        <w:spacing w:after="198" w:line="307" w:lineRule="exact"/>
        <w:ind w:left="20" w:right="320"/>
        <w:rPr>
          <w:b/>
          <w:bCs/>
        </w:rPr>
      </w:pPr>
      <w:r>
        <w:t xml:space="preserve">В России юридическое определение того, какие действия считаются экстремистскими, содержится в </w:t>
      </w:r>
      <w:r w:rsidRPr="00672CB9">
        <w:rPr>
          <w:rStyle w:val="12"/>
          <w:rFonts w:eastAsia="Courier New"/>
          <w:b w:val="0"/>
          <w:bCs w:val="0"/>
          <w:lang w:eastAsia="ru-RU"/>
        </w:rPr>
        <w:t>статье 1 Федерального Закона № 114-ФЗ «О противодействии экстремистской деятельности».</w:t>
      </w:r>
    </w:p>
    <w:p w:rsidR="00393759" w:rsidRDefault="00393759">
      <w:pPr>
        <w:pStyle w:val="1"/>
        <w:shd w:val="clear" w:color="auto" w:fill="auto"/>
        <w:spacing w:after="157" w:line="210" w:lineRule="exact"/>
        <w:ind w:left="20"/>
      </w:pPr>
      <w:r>
        <w:t>В соответствии с данным законом к ним относятся:</w:t>
      </w:r>
    </w:p>
    <w:p w:rsidR="00393759" w:rsidRDefault="00393759">
      <w:pPr>
        <w:pStyle w:val="1"/>
        <w:numPr>
          <w:ilvl w:val="0"/>
          <w:numId w:val="1"/>
        </w:numPr>
        <w:shd w:val="clear" w:color="auto" w:fill="auto"/>
        <w:tabs>
          <w:tab w:val="left" w:pos="140"/>
        </w:tabs>
        <w:spacing w:after="202" w:line="312" w:lineRule="exact"/>
        <w:ind w:left="20" w:right="320"/>
      </w:pPr>
      <w:r>
        <w:t>насильственное изменение основ конституционного строя и нарушение целостности Российской Федерации;</w:t>
      </w:r>
    </w:p>
    <w:p w:rsidR="00393759" w:rsidRDefault="00393759">
      <w:pPr>
        <w:pStyle w:val="1"/>
        <w:numPr>
          <w:ilvl w:val="0"/>
          <w:numId w:val="1"/>
        </w:numPr>
        <w:shd w:val="clear" w:color="auto" w:fill="auto"/>
        <w:tabs>
          <w:tab w:val="left" w:pos="140"/>
        </w:tabs>
        <w:spacing w:after="239" w:line="210" w:lineRule="exact"/>
        <w:ind w:left="20"/>
        <w:jc w:val="both"/>
      </w:pPr>
      <w:r>
        <w:t>публичное оправдание терроризма и иная террористическая деятельность;</w:t>
      </w:r>
    </w:p>
    <w:p w:rsidR="00393759" w:rsidRDefault="00393759">
      <w:pPr>
        <w:pStyle w:val="1"/>
        <w:numPr>
          <w:ilvl w:val="0"/>
          <w:numId w:val="1"/>
        </w:numPr>
        <w:shd w:val="clear" w:color="auto" w:fill="auto"/>
        <w:tabs>
          <w:tab w:val="left" w:pos="140"/>
        </w:tabs>
        <w:spacing w:after="161" w:line="210" w:lineRule="exact"/>
        <w:ind w:left="20"/>
        <w:jc w:val="both"/>
      </w:pPr>
      <w:r>
        <w:t>возбуждение социальной, расовой, национальной или религиозной розни;</w:t>
      </w:r>
    </w:p>
    <w:p w:rsidR="00393759" w:rsidRDefault="00393759">
      <w:pPr>
        <w:pStyle w:val="1"/>
        <w:numPr>
          <w:ilvl w:val="0"/>
          <w:numId w:val="1"/>
        </w:numPr>
        <w:shd w:val="clear" w:color="auto" w:fill="auto"/>
        <w:tabs>
          <w:tab w:val="left" w:pos="140"/>
        </w:tabs>
        <w:spacing w:after="120" w:line="307" w:lineRule="exact"/>
        <w:ind w:left="20" w:right="32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93759" w:rsidRDefault="00393759">
      <w:pPr>
        <w:pStyle w:val="1"/>
        <w:numPr>
          <w:ilvl w:val="0"/>
          <w:numId w:val="1"/>
        </w:numPr>
        <w:shd w:val="clear" w:color="auto" w:fill="auto"/>
        <w:tabs>
          <w:tab w:val="left" w:pos="140"/>
        </w:tabs>
        <w:spacing w:after="116" w:line="307" w:lineRule="exact"/>
        <w:ind w:left="20" w:right="320"/>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93759" w:rsidRDefault="00393759">
      <w:pPr>
        <w:pStyle w:val="1"/>
        <w:numPr>
          <w:ilvl w:val="0"/>
          <w:numId w:val="1"/>
        </w:numPr>
        <w:shd w:val="clear" w:color="auto" w:fill="auto"/>
        <w:tabs>
          <w:tab w:val="left" w:pos="140"/>
        </w:tabs>
        <w:spacing w:after="120" w:line="312" w:lineRule="exact"/>
        <w:ind w:left="20" w:right="320"/>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93759" w:rsidRDefault="00393759">
      <w:pPr>
        <w:pStyle w:val="1"/>
        <w:numPr>
          <w:ilvl w:val="0"/>
          <w:numId w:val="1"/>
        </w:numPr>
        <w:shd w:val="clear" w:color="auto" w:fill="auto"/>
        <w:tabs>
          <w:tab w:val="left" w:pos="140"/>
        </w:tabs>
        <w:spacing w:after="120" w:line="312" w:lineRule="exact"/>
        <w:ind w:left="20" w:right="320"/>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93759" w:rsidRDefault="00393759">
      <w:pPr>
        <w:pStyle w:val="1"/>
        <w:numPr>
          <w:ilvl w:val="0"/>
          <w:numId w:val="1"/>
        </w:numPr>
        <w:shd w:val="clear" w:color="auto" w:fill="auto"/>
        <w:tabs>
          <w:tab w:val="left" w:pos="140"/>
        </w:tabs>
        <w:spacing w:after="120" w:line="312" w:lineRule="exact"/>
        <w:ind w:left="20" w:right="320"/>
      </w:pPr>
      <w:r>
        <w:t>совершение преступлений по мотивам, указанным в пункте «е» части первой статьи 63 Уголовного кодекса Российской Федерации;</w:t>
      </w:r>
    </w:p>
    <w:p w:rsidR="00393759" w:rsidRDefault="00393759">
      <w:pPr>
        <w:pStyle w:val="1"/>
        <w:numPr>
          <w:ilvl w:val="0"/>
          <w:numId w:val="1"/>
        </w:numPr>
        <w:shd w:val="clear" w:color="auto" w:fill="auto"/>
        <w:tabs>
          <w:tab w:val="left" w:pos="140"/>
        </w:tabs>
        <w:spacing w:after="120" w:line="312" w:lineRule="exact"/>
        <w:ind w:left="20" w:right="82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393759" w:rsidRDefault="00393759">
      <w:pPr>
        <w:pStyle w:val="1"/>
        <w:numPr>
          <w:ilvl w:val="0"/>
          <w:numId w:val="1"/>
        </w:numPr>
        <w:shd w:val="clear" w:color="auto" w:fill="auto"/>
        <w:tabs>
          <w:tab w:val="left" w:pos="140"/>
        </w:tabs>
        <w:spacing w:after="0" w:line="312" w:lineRule="exact"/>
        <w:ind w:left="20" w:right="320"/>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93759" w:rsidRDefault="00393759">
      <w:pPr>
        <w:pStyle w:val="1"/>
        <w:numPr>
          <w:ilvl w:val="0"/>
          <w:numId w:val="1"/>
        </w:numPr>
        <w:shd w:val="clear" w:color="auto" w:fill="auto"/>
        <w:tabs>
          <w:tab w:val="left" w:pos="178"/>
        </w:tabs>
        <w:spacing w:after="258" w:line="307" w:lineRule="exact"/>
        <w:ind w:left="20" w:right="840"/>
        <w:jc w:val="both"/>
      </w:pPr>
      <w:r>
        <w:t>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93759" w:rsidRDefault="00393759">
      <w:pPr>
        <w:pStyle w:val="1"/>
        <w:numPr>
          <w:ilvl w:val="0"/>
          <w:numId w:val="1"/>
        </w:numPr>
        <w:shd w:val="clear" w:color="auto" w:fill="auto"/>
        <w:tabs>
          <w:tab w:val="left" w:pos="178"/>
        </w:tabs>
        <w:spacing w:after="161" w:line="210" w:lineRule="exact"/>
        <w:ind w:left="20"/>
        <w:jc w:val="both"/>
      </w:pPr>
      <w:r>
        <w:t>организация и подготовка указанных деяний, а также подстрекательство к их осуществлению;</w:t>
      </w:r>
    </w:p>
    <w:p w:rsidR="00393759" w:rsidRDefault="00393759">
      <w:pPr>
        <w:pStyle w:val="1"/>
        <w:numPr>
          <w:ilvl w:val="0"/>
          <w:numId w:val="1"/>
        </w:numPr>
        <w:shd w:val="clear" w:color="auto" w:fill="auto"/>
        <w:tabs>
          <w:tab w:val="left" w:pos="178"/>
        </w:tabs>
        <w:spacing w:after="258" w:line="307" w:lineRule="exact"/>
        <w:ind w:left="20" w:right="200"/>
      </w:pPr>
      <w: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w:t>
      </w:r>
      <w:r>
        <w:softHyphen/>
        <w:t>технической базы, телефонной и иных видов связи или оказания информационных услуг.</w:t>
      </w:r>
    </w:p>
    <w:p w:rsidR="00393759" w:rsidRDefault="00393759">
      <w:pPr>
        <w:pStyle w:val="11"/>
        <w:keepNext/>
        <w:keepLines/>
        <w:numPr>
          <w:ilvl w:val="0"/>
          <w:numId w:val="2"/>
        </w:numPr>
        <w:shd w:val="clear" w:color="auto" w:fill="auto"/>
        <w:tabs>
          <w:tab w:val="left" w:pos="405"/>
        </w:tabs>
        <w:spacing w:before="0" w:after="161" w:line="210" w:lineRule="exact"/>
        <w:ind w:left="20"/>
        <w:jc w:val="both"/>
      </w:pPr>
      <w:bookmarkStart w:id="1" w:name="bookmark1"/>
      <w:r>
        <w:t>Экстремистская организация:</w:t>
      </w:r>
      <w:bookmarkEnd w:id="1"/>
    </w:p>
    <w:p w:rsidR="00393759" w:rsidRDefault="00393759">
      <w:pPr>
        <w:pStyle w:val="1"/>
        <w:numPr>
          <w:ilvl w:val="0"/>
          <w:numId w:val="3"/>
        </w:numPr>
        <w:shd w:val="clear" w:color="auto" w:fill="auto"/>
        <w:tabs>
          <w:tab w:val="left" w:pos="178"/>
        </w:tabs>
        <w:spacing w:after="258" w:line="307" w:lineRule="exact"/>
        <w:ind w:left="20" w:right="200"/>
      </w:pPr>
      <w:r>
        <w:t>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93759" w:rsidRDefault="00393759">
      <w:pPr>
        <w:pStyle w:val="11"/>
        <w:keepNext/>
        <w:keepLines/>
        <w:numPr>
          <w:ilvl w:val="0"/>
          <w:numId w:val="2"/>
        </w:numPr>
        <w:shd w:val="clear" w:color="auto" w:fill="auto"/>
        <w:tabs>
          <w:tab w:val="left" w:pos="405"/>
        </w:tabs>
        <w:spacing w:before="0" w:after="161" w:line="210" w:lineRule="exact"/>
        <w:ind w:left="20"/>
        <w:jc w:val="both"/>
      </w:pPr>
      <w:bookmarkStart w:id="2" w:name="bookmark2"/>
      <w:r>
        <w:t>Экстремистские материалы:</w:t>
      </w:r>
      <w:bookmarkEnd w:id="2"/>
    </w:p>
    <w:p w:rsidR="00393759" w:rsidRDefault="00393759">
      <w:pPr>
        <w:pStyle w:val="1"/>
        <w:numPr>
          <w:ilvl w:val="0"/>
          <w:numId w:val="3"/>
        </w:numPr>
        <w:shd w:val="clear" w:color="auto" w:fill="auto"/>
        <w:tabs>
          <w:tab w:val="left" w:pos="178"/>
        </w:tabs>
        <w:spacing w:after="258" w:line="307" w:lineRule="exact"/>
        <w:ind w:left="20" w:right="200"/>
      </w:pPr>
      <w: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93759" w:rsidRDefault="00393759">
      <w:pPr>
        <w:pStyle w:val="11"/>
        <w:keepNext/>
        <w:keepLines/>
        <w:numPr>
          <w:ilvl w:val="0"/>
          <w:numId w:val="4"/>
        </w:numPr>
        <w:shd w:val="clear" w:color="auto" w:fill="auto"/>
        <w:tabs>
          <w:tab w:val="left" w:pos="178"/>
        </w:tabs>
        <w:spacing w:before="0" w:after="239" w:line="210" w:lineRule="exact"/>
        <w:ind w:left="20"/>
        <w:jc w:val="both"/>
      </w:pPr>
      <w:bookmarkStart w:id="3" w:name="bookmark3"/>
      <w:r>
        <w:t>Основные принципы противодействия экстремистской деятельности</w:t>
      </w:r>
      <w:bookmarkEnd w:id="3"/>
    </w:p>
    <w:p w:rsidR="00393759" w:rsidRDefault="00393759">
      <w:pPr>
        <w:pStyle w:val="1"/>
        <w:numPr>
          <w:ilvl w:val="1"/>
          <w:numId w:val="4"/>
        </w:numPr>
        <w:shd w:val="clear" w:color="auto" w:fill="auto"/>
        <w:tabs>
          <w:tab w:val="left" w:pos="405"/>
        </w:tabs>
        <w:spacing w:after="157" w:line="210" w:lineRule="exact"/>
        <w:ind w:left="20"/>
        <w:jc w:val="both"/>
      </w:pPr>
      <w:r>
        <w:t>Противодействие экстремистской деятельности основывается на следующих принципах:</w:t>
      </w:r>
    </w:p>
    <w:p w:rsidR="00393759" w:rsidRDefault="00393759">
      <w:pPr>
        <w:pStyle w:val="1"/>
        <w:numPr>
          <w:ilvl w:val="0"/>
          <w:numId w:val="3"/>
        </w:numPr>
        <w:shd w:val="clear" w:color="auto" w:fill="auto"/>
        <w:tabs>
          <w:tab w:val="left" w:pos="178"/>
        </w:tabs>
        <w:spacing w:after="23" w:line="312" w:lineRule="exact"/>
        <w:ind w:left="20" w:right="840"/>
        <w:jc w:val="both"/>
      </w:pPr>
      <w:r>
        <w:t>признание, соблюдение и защита прав и свобод человека и гражданина, а равно законных интересов организации;</w:t>
      </w:r>
    </w:p>
    <w:p w:rsidR="00393759" w:rsidRDefault="00393759">
      <w:pPr>
        <w:pStyle w:val="1"/>
        <w:numPr>
          <w:ilvl w:val="0"/>
          <w:numId w:val="3"/>
        </w:numPr>
        <w:shd w:val="clear" w:color="auto" w:fill="auto"/>
        <w:tabs>
          <w:tab w:val="left" w:pos="178"/>
        </w:tabs>
        <w:spacing w:after="0" w:line="509" w:lineRule="exact"/>
        <w:ind w:left="20"/>
        <w:jc w:val="both"/>
      </w:pPr>
      <w:r>
        <w:t>законность;</w:t>
      </w:r>
    </w:p>
    <w:p w:rsidR="00393759" w:rsidRDefault="00393759">
      <w:pPr>
        <w:pStyle w:val="1"/>
        <w:numPr>
          <w:ilvl w:val="0"/>
          <w:numId w:val="3"/>
        </w:numPr>
        <w:shd w:val="clear" w:color="auto" w:fill="auto"/>
        <w:tabs>
          <w:tab w:val="left" w:pos="178"/>
        </w:tabs>
        <w:spacing w:after="0" w:line="509" w:lineRule="exact"/>
        <w:ind w:left="20"/>
        <w:jc w:val="both"/>
      </w:pPr>
      <w:r>
        <w:t>гласность;</w:t>
      </w:r>
    </w:p>
    <w:p w:rsidR="00393759" w:rsidRDefault="00393759">
      <w:pPr>
        <w:pStyle w:val="1"/>
        <w:numPr>
          <w:ilvl w:val="0"/>
          <w:numId w:val="3"/>
        </w:numPr>
        <w:shd w:val="clear" w:color="auto" w:fill="auto"/>
        <w:tabs>
          <w:tab w:val="left" w:pos="178"/>
        </w:tabs>
        <w:spacing w:after="0" w:line="509" w:lineRule="exact"/>
        <w:ind w:left="20"/>
        <w:jc w:val="both"/>
      </w:pPr>
      <w:r>
        <w:t>приоритет обеспечения безопасности Российской Федерации;</w:t>
      </w:r>
    </w:p>
    <w:p w:rsidR="00393759" w:rsidRDefault="00393759">
      <w:pPr>
        <w:pStyle w:val="1"/>
        <w:numPr>
          <w:ilvl w:val="0"/>
          <w:numId w:val="3"/>
        </w:numPr>
        <w:shd w:val="clear" w:color="auto" w:fill="auto"/>
        <w:tabs>
          <w:tab w:val="left" w:pos="178"/>
        </w:tabs>
        <w:spacing w:after="0" w:line="509" w:lineRule="exact"/>
        <w:ind w:left="20"/>
        <w:jc w:val="both"/>
      </w:pPr>
      <w:r>
        <w:t>приоритет мер, направленных на предупреждение экстремистской деятельности;</w:t>
      </w:r>
    </w:p>
    <w:p w:rsidR="00393759" w:rsidRDefault="00393759">
      <w:pPr>
        <w:pStyle w:val="1"/>
        <w:numPr>
          <w:ilvl w:val="0"/>
          <w:numId w:val="3"/>
        </w:numPr>
        <w:shd w:val="clear" w:color="auto" w:fill="auto"/>
        <w:tabs>
          <w:tab w:val="left" w:pos="178"/>
        </w:tabs>
        <w:spacing w:after="262" w:line="312" w:lineRule="exact"/>
        <w:ind w:left="20" w:right="8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93759" w:rsidRDefault="00393759">
      <w:pPr>
        <w:pStyle w:val="1"/>
        <w:numPr>
          <w:ilvl w:val="0"/>
          <w:numId w:val="3"/>
        </w:numPr>
        <w:shd w:val="clear" w:color="auto" w:fill="auto"/>
        <w:tabs>
          <w:tab w:val="left" w:pos="178"/>
        </w:tabs>
        <w:spacing w:after="244" w:line="210" w:lineRule="exact"/>
        <w:ind w:left="20"/>
        <w:jc w:val="both"/>
      </w:pPr>
      <w:r>
        <w:t>неотвратимость наказания за осуществление экстремистской деятельности</w:t>
      </w:r>
    </w:p>
    <w:p w:rsidR="00393759" w:rsidRDefault="00393759">
      <w:pPr>
        <w:pStyle w:val="11"/>
        <w:keepNext/>
        <w:keepLines/>
        <w:numPr>
          <w:ilvl w:val="0"/>
          <w:numId w:val="4"/>
        </w:numPr>
        <w:shd w:val="clear" w:color="auto" w:fill="auto"/>
        <w:tabs>
          <w:tab w:val="left" w:pos="178"/>
        </w:tabs>
        <w:spacing w:before="0" w:after="157" w:line="210" w:lineRule="exact"/>
        <w:ind w:left="20"/>
        <w:jc w:val="both"/>
      </w:pPr>
      <w:bookmarkStart w:id="4" w:name="bookmark4"/>
      <w:r>
        <w:t>Основные направления противодействия экстремистской деятельности</w:t>
      </w:r>
      <w:bookmarkEnd w:id="4"/>
    </w:p>
    <w:p w:rsidR="00393759" w:rsidRDefault="00393759">
      <w:pPr>
        <w:pStyle w:val="1"/>
        <w:numPr>
          <w:ilvl w:val="1"/>
          <w:numId w:val="4"/>
        </w:numPr>
        <w:shd w:val="clear" w:color="auto" w:fill="auto"/>
        <w:tabs>
          <w:tab w:val="left" w:pos="405"/>
        </w:tabs>
        <w:spacing w:after="0" w:line="312" w:lineRule="exact"/>
        <w:ind w:left="20" w:right="200"/>
      </w:pPr>
      <w:r>
        <w:t>Противодействие экстремистской деятельности осуществляется по следующим основным направлениям:</w:t>
      </w:r>
    </w:p>
    <w:p w:rsidR="00393759" w:rsidRDefault="00393759">
      <w:pPr>
        <w:pStyle w:val="1"/>
        <w:numPr>
          <w:ilvl w:val="0"/>
          <w:numId w:val="3"/>
        </w:numPr>
        <w:shd w:val="clear" w:color="auto" w:fill="auto"/>
        <w:tabs>
          <w:tab w:val="left" w:pos="204"/>
        </w:tabs>
        <w:spacing w:after="120" w:line="312" w:lineRule="exact"/>
        <w:ind w:left="20" w:right="106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93759" w:rsidRDefault="00393759">
      <w:pPr>
        <w:pStyle w:val="1"/>
        <w:numPr>
          <w:ilvl w:val="0"/>
          <w:numId w:val="3"/>
        </w:numPr>
        <w:shd w:val="clear" w:color="auto" w:fill="auto"/>
        <w:tabs>
          <w:tab w:val="left" w:pos="204"/>
        </w:tabs>
        <w:spacing w:after="202" w:line="312" w:lineRule="exact"/>
        <w:ind w:left="20" w:right="200"/>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93759" w:rsidRDefault="00393759">
      <w:pPr>
        <w:pStyle w:val="11"/>
        <w:keepNext/>
        <w:keepLines/>
        <w:numPr>
          <w:ilvl w:val="0"/>
          <w:numId w:val="4"/>
        </w:numPr>
        <w:shd w:val="clear" w:color="auto" w:fill="auto"/>
        <w:tabs>
          <w:tab w:val="left" w:pos="204"/>
        </w:tabs>
        <w:spacing w:before="0" w:after="229" w:line="210" w:lineRule="exact"/>
        <w:ind w:left="20"/>
        <w:jc w:val="both"/>
      </w:pPr>
      <w:bookmarkStart w:id="5" w:name="bookmark5"/>
      <w:r>
        <w:t>Ответственность за осуществление экстремистской деятельности</w:t>
      </w:r>
      <w:bookmarkEnd w:id="5"/>
    </w:p>
    <w:p w:rsidR="00393759" w:rsidRDefault="00393759">
      <w:pPr>
        <w:pStyle w:val="1"/>
        <w:numPr>
          <w:ilvl w:val="1"/>
          <w:numId w:val="4"/>
        </w:numPr>
        <w:shd w:val="clear" w:color="auto" w:fill="auto"/>
        <w:tabs>
          <w:tab w:val="left" w:pos="409"/>
        </w:tabs>
        <w:spacing w:after="161" w:line="210" w:lineRule="exact"/>
        <w:ind w:left="20"/>
        <w:jc w:val="both"/>
      </w:pPr>
      <w:r>
        <w:t>Ответственность за распространение экстремистских материалов.</w:t>
      </w:r>
    </w:p>
    <w:p w:rsidR="00393759" w:rsidRDefault="00393759">
      <w:pPr>
        <w:pStyle w:val="1"/>
        <w:shd w:val="clear" w:color="auto" w:fill="auto"/>
        <w:spacing w:after="120" w:line="307" w:lineRule="exact"/>
        <w:ind w:left="20" w:right="200"/>
      </w:pPr>
      <w: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93759" w:rsidRDefault="00393759">
      <w:pPr>
        <w:pStyle w:val="1"/>
        <w:shd w:val="clear" w:color="auto" w:fill="auto"/>
        <w:spacing w:after="116" w:line="307" w:lineRule="exact"/>
        <w:ind w:left="20" w:right="200"/>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93759" w:rsidRDefault="00393759">
      <w:pPr>
        <w:pStyle w:val="1"/>
        <w:shd w:val="clear" w:color="auto" w:fill="auto"/>
        <w:spacing w:after="124" w:line="312" w:lineRule="exact"/>
        <w:ind w:left="20" w:right="200"/>
      </w:pPr>
      <w:r>
        <w:t>Одновременно с решением о признании информационных материалов экстремистскими судом принимается решение об их конфискации.</w:t>
      </w:r>
    </w:p>
    <w:p w:rsidR="00393759" w:rsidRDefault="00393759">
      <w:pPr>
        <w:pStyle w:val="1"/>
        <w:shd w:val="clear" w:color="auto" w:fill="auto"/>
        <w:spacing w:after="120" w:line="307" w:lineRule="exact"/>
        <w:ind w:left="20" w:right="200"/>
      </w:pPr>
      <w: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393759" w:rsidRDefault="00393759">
      <w:pPr>
        <w:pStyle w:val="1"/>
        <w:shd w:val="clear" w:color="auto" w:fill="auto"/>
        <w:spacing w:after="120" w:line="307" w:lineRule="exact"/>
        <w:ind w:left="20" w:right="600"/>
        <w:jc w:val="both"/>
      </w:pPr>
      <w: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393759" w:rsidRDefault="00393759">
      <w:pPr>
        <w:pStyle w:val="1"/>
        <w:shd w:val="clear" w:color="auto" w:fill="auto"/>
        <w:spacing w:after="116" w:line="307" w:lineRule="exact"/>
        <w:ind w:left="20" w:right="600"/>
        <w:jc w:val="both"/>
      </w:pPr>
      <w: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393759" w:rsidRDefault="00393759">
      <w:pPr>
        <w:pStyle w:val="1"/>
        <w:numPr>
          <w:ilvl w:val="1"/>
          <w:numId w:val="4"/>
        </w:numPr>
        <w:shd w:val="clear" w:color="auto" w:fill="auto"/>
        <w:tabs>
          <w:tab w:val="left" w:pos="409"/>
        </w:tabs>
        <w:spacing w:after="124" w:line="312" w:lineRule="exact"/>
        <w:ind w:left="20" w:right="920"/>
      </w:pPr>
      <w:r>
        <w:t>Ответственность должностных лиц, государственных и муниципальных служащих за осуществление ими экстремистской деятельности.</w:t>
      </w:r>
    </w:p>
    <w:p w:rsidR="00393759" w:rsidRDefault="00393759">
      <w:pPr>
        <w:pStyle w:val="1"/>
        <w:shd w:val="clear" w:color="auto" w:fill="auto"/>
        <w:spacing w:after="120" w:line="307" w:lineRule="exact"/>
        <w:ind w:left="20" w:right="600"/>
        <w:jc w:val="both"/>
      </w:pPr>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393759" w:rsidRDefault="00393759">
      <w:pPr>
        <w:pStyle w:val="1"/>
        <w:shd w:val="clear" w:color="auto" w:fill="auto"/>
        <w:spacing w:after="0" w:line="307" w:lineRule="exact"/>
        <w:ind w:left="20" w:right="1060"/>
        <w:jc w:val="both"/>
      </w:pPr>
      <w: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393759" w:rsidRDefault="00393759">
      <w:pPr>
        <w:pStyle w:val="1"/>
        <w:numPr>
          <w:ilvl w:val="1"/>
          <w:numId w:val="4"/>
        </w:numPr>
        <w:shd w:val="clear" w:color="auto" w:fill="auto"/>
        <w:tabs>
          <w:tab w:val="left" w:pos="412"/>
        </w:tabs>
        <w:spacing w:after="124" w:line="312" w:lineRule="exact"/>
        <w:ind w:left="20" w:right="1300"/>
      </w:pPr>
      <w:r>
        <w:t>Ответственность граждан Российской Федерации, иностранных граждан и лиц без гражданства за осуществление экстремистской деятельности</w:t>
      </w:r>
    </w:p>
    <w:p w:rsidR="00393759" w:rsidRDefault="00393759">
      <w:pPr>
        <w:pStyle w:val="1"/>
        <w:shd w:val="clear" w:color="auto" w:fill="auto"/>
        <w:spacing w:after="120" w:line="307" w:lineRule="exact"/>
        <w:ind w:left="20" w:right="280"/>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93759" w:rsidRDefault="00393759">
      <w:pPr>
        <w:pStyle w:val="1"/>
        <w:shd w:val="clear" w:color="auto" w:fill="auto"/>
        <w:spacing w:after="120" w:line="307" w:lineRule="exact"/>
        <w:ind w:left="20" w:right="280"/>
      </w:pPr>
      <w:r>
        <w:t>В целях обеспечения государственной и общественной безопасности по основаниям и в порядке, которые предусмотрены федеральным законом</w:t>
      </w:r>
      <w:bookmarkStart w:id="6" w:name="_GoBack"/>
      <w:bookmarkEnd w:id="6"/>
      <w:r>
        <w:t>,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393759" w:rsidRDefault="00393759">
      <w:pPr>
        <w:pStyle w:val="1"/>
        <w:shd w:val="clear" w:color="auto" w:fill="auto"/>
        <w:spacing w:after="120" w:line="307" w:lineRule="exact"/>
        <w:ind w:left="20" w:right="280"/>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93759" w:rsidRDefault="00393759">
      <w:pPr>
        <w:pStyle w:val="1"/>
        <w:shd w:val="clear" w:color="auto" w:fill="auto"/>
        <w:spacing w:after="198" w:line="307" w:lineRule="exact"/>
        <w:ind w:left="20" w:right="280"/>
      </w:pPr>
      <w: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393759" w:rsidRDefault="00393759">
      <w:pPr>
        <w:pStyle w:val="11"/>
        <w:keepNext/>
        <w:keepLines/>
        <w:numPr>
          <w:ilvl w:val="0"/>
          <w:numId w:val="4"/>
        </w:numPr>
        <w:shd w:val="clear" w:color="auto" w:fill="auto"/>
        <w:tabs>
          <w:tab w:val="left" w:pos="236"/>
        </w:tabs>
        <w:spacing w:before="0" w:after="157" w:line="210" w:lineRule="exact"/>
        <w:ind w:left="20"/>
        <w:jc w:val="both"/>
      </w:pPr>
      <w:bookmarkStart w:id="7" w:name="bookmark6"/>
      <w:r>
        <w:t>Запреты и недопущения</w:t>
      </w:r>
      <w:bookmarkEnd w:id="7"/>
    </w:p>
    <w:p w:rsidR="00393759" w:rsidRDefault="00393759">
      <w:pPr>
        <w:pStyle w:val="1"/>
        <w:numPr>
          <w:ilvl w:val="1"/>
          <w:numId w:val="4"/>
        </w:numPr>
        <w:shd w:val="clear" w:color="auto" w:fill="auto"/>
        <w:tabs>
          <w:tab w:val="left" w:pos="412"/>
        </w:tabs>
        <w:spacing w:after="120" w:line="312" w:lineRule="exact"/>
        <w:ind w:left="20" w:right="1300"/>
      </w:pPr>
      <w:r>
        <w:t>Недопущение использования сетей связи общего пользования для осуществления экстремистской деятельности</w:t>
      </w:r>
    </w:p>
    <w:p w:rsidR="00393759" w:rsidRDefault="00393759">
      <w:pPr>
        <w:pStyle w:val="1"/>
        <w:shd w:val="clear" w:color="auto" w:fill="auto"/>
        <w:spacing w:after="124" w:line="312" w:lineRule="exact"/>
        <w:ind w:left="20" w:right="280"/>
      </w:pPr>
      <w:r>
        <w:t>Запрещается использование сетей связи общего пользования для осуществления экстремистской деятельности.</w:t>
      </w:r>
    </w:p>
    <w:p w:rsidR="00393759" w:rsidRDefault="00393759">
      <w:pPr>
        <w:pStyle w:val="1"/>
        <w:shd w:val="clear" w:color="auto" w:fill="auto"/>
        <w:spacing w:after="198" w:line="307" w:lineRule="exact"/>
        <w:ind w:left="20" w:right="280"/>
      </w:pPr>
      <w: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393759" w:rsidRDefault="00393759">
      <w:pPr>
        <w:pStyle w:val="1"/>
        <w:numPr>
          <w:ilvl w:val="1"/>
          <w:numId w:val="4"/>
        </w:numPr>
        <w:shd w:val="clear" w:color="auto" w:fill="auto"/>
        <w:tabs>
          <w:tab w:val="left" w:pos="412"/>
        </w:tabs>
        <w:spacing w:after="161" w:line="210" w:lineRule="exact"/>
        <w:ind w:left="20"/>
        <w:jc w:val="both"/>
      </w:pPr>
      <w:r>
        <w:t>Недопущение осуществления экстремистской деятельности при проведении массовых акций</w:t>
      </w:r>
    </w:p>
    <w:p w:rsidR="00393759" w:rsidRDefault="00393759">
      <w:pPr>
        <w:pStyle w:val="1"/>
        <w:shd w:val="clear" w:color="auto" w:fill="auto"/>
        <w:spacing w:after="120" w:line="307" w:lineRule="exact"/>
        <w:ind w:left="20" w:right="280"/>
      </w:pPr>
      <w: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93759" w:rsidRDefault="00393759">
      <w:pPr>
        <w:pStyle w:val="1"/>
        <w:shd w:val="clear" w:color="auto" w:fill="auto"/>
        <w:spacing w:after="120" w:line="307" w:lineRule="exact"/>
        <w:ind w:left="20" w:right="220"/>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93759" w:rsidRDefault="00393759">
      <w:pPr>
        <w:pStyle w:val="1"/>
        <w:shd w:val="clear" w:color="auto" w:fill="auto"/>
        <w:spacing w:after="120" w:line="307" w:lineRule="exact"/>
        <w:ind w:left="20" w:right="220"/>
      </w:pPr>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93759" w:rsidRDefault="00393759">
      <w:pPr>
        <w:pStyle w:val="1"/>
        <w:shd w:val="clear" w:color="auto" w:fill="auto"/>
        <w:spacing w:after="198" w:line="307" w:lineRule="exact"/>
        <w:ind w:left="20" w:right="600"/>
      </w:pPr>
      <w: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93759" w:rsidRDefault="00393759">
      <w:pPr>
        <w:pStyle w:val="11"/>
        <w:keepNext/>
        <w:keepLines/>
        <w:numPr>
          <w:ilvl w:val="0"/>
          <w:numId w:val="4"/>
        </w:numPr>
        <w:shd w:val="clear" w:color="auto" w:fill="auto"/>
        <w:tabs>
          <w:tab w:val="left" w:pos="219"/>
        </w:tabs>
        <w:spacing w:before="0" w:after="229" w:line="210" w:lineRule="exact"/>
        <w:ind w:left="20"/>
        <w:jc w:val="both"/>
      </w:pPr>
      <w:bookmarkStart w:id="8" w:name="bookmark7"/>
      <w:r>
        <w:t>Виды ответственности за осуществление экстремистской деятельности</w:t>
      </w:r>
      <w:bookmarkEnd w:id="8"/>
    </w:p>
    <w:p w:rsidR="00393759" w:rsidRDefault="00393759">
      <w:pPr>
        <w:pStyle w:val="1"/>
        <w:numPr>
          <w:ilvl w:val="1"/>
          <w:numId w:val="4"/>
        </w:numPr>
        <w:shd w:val="clear" w:color="auto" w:fill="auto"/>
        <w:tabs>
          <w:tab w:val="left" w:pos="399"/>
        </w:tabs>
        <w:spacing w:after="157" w:line="210" w:lineRule="exact"/>
        <w:ind w:left="20"/>
        <w:jc w:val="both"/>
      </w:pPr>
      <w:r>
        <w:t>Административная ответственность</w:t>
      </w:r>
    </w:p>
    <w:p w:rsidR="00393759" w:rsidRDefault="00393759">
      <w:pPr>
        <w:pStyle w:val="1"/>
        <w:numPr>
          <w:ilvl w:val="0"/>
          <w:numId w:val="3"/>
        </w:numPr>
        <w:shd w:val="clear" w:color="auto" w:fill="auto"/>
        <w:tabs>
          <w:tab w:val="left" w:pos="219"/>
        </w:tabs>
        <w:spacing w:after="124" w:line="312" w:lineRule="exact"/>
        <w:ind w:left="20" w:right="600"/>
      </w:pPr>
      <w:r>
        <w:t>Нарушение законодательства о свободе совести, свободе вероисповедания и о религиозных объединениях</w:t>
      </w:r>
    </w:p>
    <w:p w:rsidR="00393759" w:rsidRDefault="00393759">
      <w:pPr>
        <w:pStyle w:val="1"/>
        <w:numPr>
          <w:ilvl w:val="0"/>
          <w:numId w:val="5"/>
        </w:numPr>
        <w:shd w:val="clear" w:color="auto" w:fill="auto"/>
        <w:tabs>
          <w:tab w:val="left" w:pos="219"/>
        </w:tabs>
        <w:spacing w:after="120" w:line="307" w:lineRule="exact"/>
        <w:ind w:left="20" w:right="220"/>
      </w:pPr>
      <w:r>
        <w:t>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393759" w:rsidRDefault="00393759">
      <w:pPr>
        <w:pStyle w:val="1"/>
        <w:numPr>
          <w:ilvl w:val="0"/>
          <w:numId w:val="5"/>
        </w:numPr>
        <w:shd w:val="clear" w:color="auto" w:fill="auto"/>
        <w:tabs>
          <w:tab w:val="left" w:pos="219"/>
        </w:tabs>
        <w:spacing w:after="198" w:line="307" w:lineRule="exact"/>
        <w:ind w:left="20" w:right="220"/>
      </w:pPr>
      <w:r>
        <w:t>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393759" w:rsidRDefault="00393759">
      <w:pPr>
        <w:pStyle w:val="1"/>
        <w:numPr>
          <w:ilvl w:val="0"/>
          <w:numId w:val="3"/>
        </w:numPr>
        <w:shd w:val="clear" w:color="auto" w:fill="auto"/>
        <w:tabs>
          <w:tab w:val="left" w:pos="219"/>
        </w:tabs>
        <w:spacing w:after="166" w:line="210" w:lineRule="exact"/>
        <w:ind w:left="20"/>
        <w:jc w:val="both"/>
      </w:pPr>
      <w:r>
        <w:t>Злоупотребление свободой массовой информации</w:t>
      </w:r>
    </w:p>
    <w:p w:rsidR="00393759" w:rsidRDefault="00393759">
      <w:pPr>
        <w:pStyle w:val="1"/>
        <w:shd w:val="clear" w:color="auto" w:fill="auto"/>
        <w:spacing w:after="180" w:line="307" w:lineRule="exact"/>
        <w:ind w:left="20" w:right="220"/>
      </w:pPr>
      <w:r>
        <w:t xml:space="preserve">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w:t>
      </w:r>
      <w:r>
        <w:rPr>
          <w:lang w:val="en-US"/>
        </w:rPr>
        <w:t>N</w:t>
      </w:r>
      <w:r w:rsidRPr="00672CB9">
        <w:t xml:space="preserve"> </w:t>
      </w:r>
      <w:r>
        <w:t>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393759" w:rsidRDefault="00393759">
      <w:pPr>
        <w:pStyle w:val="1"/>
        <w:numPr>
          <w:ilvl w:val="0"/>
          <w:numId w:val="3"/>
        </w:numPr>
        <w:shd w:val="clear" w:color="auto" w:fill="auto"/>
        <w:tabs>
          <w:tab w:val="left" w:pos="206"/>
        </w:tabs>
        <w:spacing w:after="180" w:line="307" w:lineRule="exact"/>
        <w:ind w:left="20" w:right="920"/>
        <w:jc w:val="both"/>
      </w:pPr>
      <w:r>
        <w:t>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393759" w:rsidRDefault="00393759">
      <w:pPr>
        <w:pStyle w:val="1"/>
        <w:numPr>
          <w:ilvl w:val="0"/>
          <w:numId w:val="6"/>
        </w:numPr>
        <w:shd w:val="clear" w:color="auto" w:fill="auto"/>
        <w:tabs>
          <w:tab w:val="left" w:pos="206"/>
        </w:tabs>
        <w:spacing w:after="180" w:line="307" w:lineRule="exact"/>
        <w:ind w:left="20" w:right="92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393759" w:rsidRDefault="00393759">
      <w:pPr>
        <w:pStyle w:val="1"/>
        <w:shd w:val="clear" w:color="auto" w:fill="auto"/>
        <w:spacing w:after="180" w:line="307" w:lineRule="exact"/>
        <w:ind w:left="20" w:right="220"/>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93759" w:rsidRDefault="00393759">
      <w:pPr>
        <w:pStyle w:val="1"/>
        <w:numPr>
          <w:ilvl w:val="0"/>
          <w:numId w:val="6"/>
        </w:numPr>
        <w:shd w:val="clear" w:color="auto" w:fill="auto"/>
        <w:tabs>
          <w:tab w:val="left" w:pos="206"/>
        </w:tabs>
        <w:spacing w:after="180" w:line="307" w:lineRule="exact"/>
        <w:ind w:left="20" w:right="220"/>
      </w:pPr>
      <w:r>
        <w:t>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393759" w:rsidRDefault="00393759">
      <w:pPr>
        <w:pStyle w:val="1"/>
        <w:shd w:val="clear" w:color="auto" w:fill="auto"/>
        <w:spacing w:after="258" w:line="307" w:lineRule="exact"/>
        <w:ind w:left="20" w:right="220"/>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93759" w:rsidRDefault="00393759">
      <w:pPr>
        <w:pStyle w:val="1"/>
        <w:shd w:val="clear" w:color="auto" w:fill="auto"/>
        <w:spacing w:after="157" w:line="210" w:lineRule="exact"/>
        <w:ind w:left="20"/>
      </w:pPr>
      <w:r>
        <w:t>(статья 20.3. Кодекса Российской Федерации об административных правонарушениях).</w:t>
      </w:r>
    </w:p>
    <w:p w:rsidR="00393759" w:rsidRDefault="00393759">
      <w:pPr>
        <w:pStyle w:val="1"/>
        <w:numPr>
          <w:ilvl w:val="0"/>
          <w:numId w:val="3"/>
        </w:numPr>
        <w:shd w:val="clear" w:color="auto" w:fill="auto"/>
        <w:tabs>
          <w:tab w:val="left" w:pos="206"/>
        </w:tabs>
        <w:spacing w:after="184" w:line="312" w:lineRule="exact"/>
        <w:ind w:left="20" w:right="920"/>
        <w:jc w:val="both"/>
      </w:pPr>
      <w: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93759" w:rsidRDefault="00393759">
      <w:pPr>
        <w:pStyle w:val="1"/>
        <w:shd w:val="clear" w:color="auto" w:fill="auto"/>
        <w:spacing w:after="258" w:line="307" w:lineRule="exact"/>
        <w:ind w:left="20" w:right="220"/>
      </w:pPr>
      <w: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393759" w:rsidRDefault="00393759">
      <w:pPr>
        <w:pStyle w:val="1"/>
        <w:numPr>
          <w:ilvl w:val="0"/>
          <w:numId w:val="3"/>
        </w:numPr>
        <w:shd w:val="clear" w:color="auto" w:fill="auto"/>
        <w:tabs>
          <w:tab w:val="left" w:pos="206"/>
        </w:tabs>
        <w:spacing w:after="161" w:line="210" w:lineRule="exact"/>
        <w:ind w:left="20"/>
        <w:jc w:val="both"/>
      </w:pPr>
      <w:r>
        <w:t>Производство и распространение экстремистских материалов</w:t>
      </w:r>
    </w:p>
    <w:p w:rsidR="00393759" w:rsidRDefault="00393759">
      <w:pPr>
        <w:pStyle w:val="1"/>
        <w:shd w:val="clear" w:color="auto" w:fill="auto"/>
        <w:spacing w:after="0" w:line="307" w:lineRule="exact"/>
        <w:ind w:left="20" w:right="220"/>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w:t>
      </w:r>
    </w:p>
    <w:p w:rsidR="00393759" w:rsidRDefault="00393759">
      <w:pPr>
        <w:pStyle w:val="1"/>
        <w:shd w:val="clear" w:color="auto" w:fill="auto"/>
        <w:spacing w:after="258" w:line="307" w:lineRule="exact"/>
        <w:ind w:left="20" w:right="320"/>
      </w:pPr>
      <w:r>
        <w:t>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393759" w:rsidRDefault="00393759">
      <w:pPr>
        <w:pStyle w:val="11"/>
        <w:keepNext/>
        <w:keepLines/>
        <w:numPr>
          <w:ilvl w:val="1"/>
          <w:numId w:val="4"/>
        </w:numPr>
        <w:shd w:val="clear" w:color="auto" w:fill="auto"/>
        <w:tabs>
          <w:tab w:val="left" w:pos="399"/>
        </w:tabs>
        <w:spacing w:before="0" w:after="239" w:line="210" w:lineRule="exact"/>
        <w:ind w:left="20"/>
        <w:jc w:val="both"/>
      </w:pPr>
      <w:bookmarkStart w:id="9" w:name="bookmark8"/>
      <w:r>
        <w:t>Уголовная ответственность</w:t>
      </w:r>
      <w:bookmarkEnd w:id="9"/>
    </w:p>
    <w:p w:rsidR="00393759" w:rsidRDefault="00393759">
      <w:pPr>
        <w:pStyle w:val="1"/>
        <w:numPr>
          <w:ilvl w:val="0"/>
          <w:numId w:val="3"/>
        </w:numPr>
        <w:shd w:val="clear" w:color="auto" w:fill="auto"/>
        <w:tabs>
          <w:tab w:val="left" w:pos="216"/>
        </w:tabs>
        <w:spacing w:after="161" w:line="210" w:lineRule="exact"/>
        <w:ind w:left="20"/>
        <w:jc w:val="both"/>
      </w:pPr>
      <w:r>
        <w:t>Обстоятельства, отягчающие наказание</w:t>
      </w:r>
    </w:p>
    <w:p w:rsidR="00393759" w:rsidRDefault="00393759">
      <w:pPr>
        <w:pStyle w:val="1"/>
        <w:shd w:val="clear" w:color="auto" w:fill="auto"/>
        <w:spacing w:after="258" w:line="307" w:lineRule="exact"/>
        <w:ind w:left="20" w:right="320"/>
      </w:pPr>
      <w:r>
        <w:t>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w:t>
      </w:r>
    </w:p>
    <w:p w:rsidR="00393759" w:rsidRDefault="00393759">
      <w:pPr>
        <w:pStyle w:val="1"/>
        <w:numPr>
          <w:ilvl w:val="0"/>
          <w:numId w:val="3"/>
        </w:numPr>
        <w:shd w:val="clear" w:color="auto" w:fill="auto"/>
        <w:tabs>
          <w:tab w:val="left" w:pos="216"/>
        </w:tabs>
        <w:spacing w:after="161" w:line="210" w:lineRule="exact"/>
        <w:ind w:left="20"/>
        <w:jc w:val="both"/>
      </w:pPr>
      <w:r>
        <w:t>Воспрепятствование осуществлению права на свободу совести и вероисповеданий</w:t>
      </w:r>
    </w:p>
    <w:p w:rsidR="00393759" w:rsidRDefault="00393759">
      <w:pPr>
        <w:pStyle w:val="1"/>
        <w:shd w:val="clear" w:color="auto" w:fill="auto"/>
        <w:spacing w:after="258" w:line="307" w:lineRule="exact"/>
        <w:ind w:left="20" w:right="320"/>
      </w:pPr>
      <w: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393759" w:rsidRDefault="00393759">
      <w:pPr>
        <w:pStyle w:val="11"/>
        <w:keepNext/>
        <w:keepLines/>
        <w:numPr>
          <w:ilvl w:val="0"/>
          <w:numId w:val="3"/>
        </w:numPr>
        <w:shd w:val="clear" w:color="auto" w:fill="auto"/>
        <w:tabs>
          <w:tab w:val="left" w:pos="216"/>
        </w:tabs>
        <w:spacing w:before="0" w:after="161" w:line="210" w:lineRule="exact"/>
        <w:ind w:left="20"/>
        <w:jc w:val="both"/>
      </w:pPr>
      <w:bookmarkStart w:id="10" w:name="bookmark9"/>
      <w:r>
        <w:t>Террористический акт</w:t>
      </w:r>
      <w:bookmarkEnd w:id="10"/>
    </w:p>
    <w:p w:rsidR="00393759" w:rsidRDefault="00393759">
      <w:pPr>
        <w:pStyle w:val="1"/>
        <w:numPr>
          <w:ilvl w:val="0"/>
          <w:numId w:val="7"/>
        </w:numPr>
        <w:shd w:val="clear" w:color="auto" w:fill="auto"/>
        <w:tabs>
          <w:tab w:val="left" w:pos="216"/>
        </w:tabs>
        <w:spacing w:after="19" w:line="307" w:lineRule="exact"/>
        <w:ind w:left="20" w:right="320"/>
      </w:pPr>
      <w:r>
        <w:t>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наказываются лишением свободы на срок от восьми до пятнадцати лет.</w:t>
      </w:r>
    </w:p>
    <w:p w:rsidR="00393759" w:rsidRDefault="00393759">
      <w:pPr>
        <w:pStyle w:val="1"/>
        <w:numPr>
          <w:ilvl w:val="0"/>
          <w:numId w:val="7"/>
        </w:numPr>
        <w:shd w:val="clear" w:color="auto" w:fill="auto"/>
        <w:tabs>
          <w:tab w:val="left" w:pos="216"/>
        </w:tabs>
        <w:spacing w:after="0" w:line="509" w:lineRule="exact"/>
        <w:ind w:left="20"/>
        <w:jc w:val="both"/>
      </w:pPr>
      <w:r>
        <w:t>Те же деяния:</w:t>
      </w:r>
    </w:p>
    <w:p w:rsidR="00393759" w:rsidRDefault="00393759">
      <w:pPr>
        <w:pStyle w:val="1"/>
        <w:shd w:val="clear" w:color="auto" w:fill="auto"/>
        <w:tabs>
          <w:tab w:val="left" w:pos="216"/>
        </w:tabs>
        <w:spacing w:after="0" w:line="509" w:lineRule="exact"/>
        <w:ind w:left="20"/>
        <w:jc w:val="both"/>
      </w:pPr>
      <w:r>
        <w:t>а)</w:t>
      </w:r>
      <w:r>
        <w:tab/>
        <w:t>совершенные группой лиц по предварительному сговору или организованной группой;</w:t>
      </w:r>
    </w:p>
    <w:p w:rsidR="00393759" w:rsidRDefault="00393759">
      <w:pPr>
        <w:pStyle w:val="1"/>
        <w:shd w:val="clear" w:color="auto" w:fill="auto"/>
        <w:tabs>
          <w:tab w:val="left" w:pos="216"/>
        </w:tabs>
        <w:spacing w:after="0" w:line="509" w:lineRule="exact"/>
        <w:ind w:left="20"/>
        <w:jc w:val="both"/>
      </w:pPr>
      <w:r>
        <w:t>б)</w:t>
      </w:r>
      <w:r>
        <w:tab/>
        <w:t>повлекшие по неосторожности смерть человека;</w:t>
      </w:r>
    </w:p>
    <w:p w:rsidR="00393759" w:rsidRDefault="00393759">
      <w:pPr>
        <w:pStyle w:val="1"/>
        <w:shd w:val="clear" w:color="auto" w:fill="auto"/>
        <w:tabs>
          <w:tab w:val="left" w:pos="216"/>
        </w:tabs>
        <w:spacing w:after="258" w:line="307" w:lineRule="exact"/>
        <w:ind w:left="20" w:right="320"/>
      </w:pPr>
      <w:r>
        <w:t>в)</w:t>
      </w:r>
      <w:r>
        <w:tab/>
        <w:t>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с ограничением свободы на срок от одного года до двух лет.</w:t>
      </w:r>
    </w:p>
    <w:p w:rsidR="00393759" w:rsidRDefault="00393759">
      <w:pPr>
        <w:pStyle w:val="1"/>
        <w:numPr>
          <w:ilvl w:val="0"/>
          <w:numId w:val="7"/>
        </w:numPr>
        <w:shd w:val="clear" w:color="auto" w:fill="auto"/>
        <w:tabs>
          <w:tab w:val="left" w:pos="216"/>
        </w:tabs>
        <w:spacing w:after="0" w:line="210" w:lineRule="exact"/>
        <w:ind w:left="20"/>
        <w:jc w:val="both"/>
      </w:pPr>
      <w:r>
        <w:t>Деяния, предусмотренные частями первой или второй настоящей статьи, если они:</w:t>
      </w:r>
    </w:p>
    <w:p w:rsidR="00393759" w:rsidRDefault="00393759">
      <w:pPr>
        <w:pStyle w:val="1"/>
        <w:shd w:val="clear" w:color="auto" w:fill="auto"/>
        <w:tabs>
          <w:tab w:val="left" w:pos="215"/>
        </w:tabs>
        <w:spacing w:after="180" w:line="307" w:lineRule="exact"/>
        <w:ind w:left="20" w:right="200"/>
      </w:pPr>
      <w:r>
        <w:t>а)</w:t>
      </w:r>
      <w:r>
        <w:tab/>
        <w:t>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393759" w:rsidRDefault="00393759">
      <w:pPr>
        <w:pStyle w:val="1"/>
        <w:shd w:val="clear" w:color="auto" w:fill="auto"/>
        <w:tabs>
          <w:tab w:val="left" w:pos="215"/>
        </w:tabs>
        <w:spacing w:after="180" w:line="307" w:lineRule="exact"/>
        <w:ind w:left="20" w:right="200"/>
      </w:pPr>
      <w:r>
        <w:t>б)</w:t>
      </w:r>
      <w:r>
        <w:tab/>
        <w:t>повлекли умышленное причинение смерти человеку, - 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393759" w:rsidRDefault="00393759">
      <w:pPr>
        <w:pStyle w:val="1"/>
        <w:shd w:val="clear" w:color="auto" w:fill="auto"/>
        <w:spacing w:after="180" w:line="307" w:lineRule="exact"/>
        <w:ind w:left="20" w:right="200"/>
      </w:pPr>
      <w: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393759" w:rsidRDefault="00393759">
      <w:pPr>
        <w:pStyle w:val="11"/>
        <w:keepNext/>
        <w:keepLines/>
        <w:numPr>
          <w:ilvl w:val="0"/>
          <w:numId w:val="3"/>
        </w:numPr>
        <w:shd w:val="clear" w:color="auto" w:fill="auto"/>
        <w:tabs>
          <w:tab w:val="left" w:pos="215"/>
        </w:tabs>
        <w:spacing w:before="0" w:after="180" w:line="307" w:lineRule="exact"/>
        <w:ind w:left="20" w:right="920"/>
      </w:pPr>
      <w:bookmarkStart w:id="11" w:name="bookmark10"/>
      <w:r>
        <w:t>Публичные призывы к осуществлению террористической деятельности или публичное оправдание терроризма</w:t>
      </w:r>
      <w:bookmarkEnd w:id="11"/>
    </w:p>
    <w:p w:rsidR="00393759" w:rsidRDefault="00393759">
      <w:pPr>
        <w:pStyle w:val="1"/>
        <w:numPr>
          <w:ilvl w:val="0"/>
          <w:numId w:val="8"/>
        </w:numPr>
        <w:shd w:val="clear" w:color="auto" w:fill="auto"/>
        <w:tabs>
          <w:tab w:val="left" w:pos="215"/>
        </w:tabs>
        <w:spacing w:after="180" w:line="307" w:lineRule="exact"/>
        <w:ind w:left="20" w:right="200"/>
      </w:pPr>
      <w:r>
        <w:t>Публичные призывы к осуществлению террористической деятельности или публичное оправдание терроризма - 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393759" w:rsidRDefault="00393759">
      <w:pPr>
        <w:pStyle w:val="1"/>
        <w:numPr>
          <w:ilvl w:val="0"/>
          <w:numId w:val="8"/>
        </w:numPr>
        <w:shd w:val="clear" w:color="auto" w:fill="auto"/>
        <w:tabs>
          <w:tab w:val="left" w:pos="215"/>
        </w:tabs>
        <w:spacing w:after="180" w:line="307" w:lineRule="exact"/>
        <w:ind w:left="20" w:right="200"/>
      </w:pPr>
      <w:r>
        <w:t>Те же деяния, совершенные с использованием средств массовой информации, - 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393759" w:rsidRDefault="00393759">
      <w:pPr>
        <w:pStyle w:val="1"/>
        <w:shd w:val="clear" w:color="auto" w:fill="auto"/>
        <w:spacing w:after="258" w:line="307" w:lineRule="exact"/>
        <w:ind w:left="20" w:right="920"/>
      </w:pPr>
      <w: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393759" w:rsidRDefault="00393759">
      <w:pPr>
        <w:pStyle w:val="11"/>
        <w:keepNext/>
        <w:keepLines/>
        <w:numPr>
          <w:ilvl w:val="0"/>
          <w:numId w:val="3"/>
        </w:numPr>
        <w:shd w:val="clear" w:color="auto" w:fill="auto"/>
        <w:tabs>
          <w:tab w:val="left" w:pos="215"/>
        </w:tabs>
        <w:spacing w:before="0" w:after="161" w:line="210" w:lineRule="exact"/>
        <w:ind w:left="20"/>
        <w:jc w:val="both"/>
      </w:pPr>
      <w:bookmarkStart w:id="12" w:name="bookmark11"/>
      <w:r>
        <w:t>Заведомо ложное сообщение об акте терроризма</w:t>
      </w:r>
      <w:bookmarkEnd w:id="12"/>
    </w:p>
    <w:p w:rsidR="00393759" w:rsidRDefault="00393759">
      <w:pPr>
        <w:pStyle w:val="1"/>
        <w:shd w:val="clear" w:color="auto" w:fill="auto"/>
        <w:spacing w:after="258" w:line="307" w:lineRule="exact"/>
        <w:ind w:left="20" w:right="200"/>
      </w:pPr>
      <w: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393759" w:rsidRDefault="00393759">
      <w:pPr>
        <w:pStyle w:val="11"/>
        <w:keepNext/>
        <w:keepLines/>
        <w:numPr>
          <w:ilvl w:val="0"/>
          <w:numId w:val="3"/>
        </w:numPr>
        <w:shd w:val="clear" w:color="auto" w:fill="auto"/>
        <w:tabs>
          <w:tab w:val="left" w:pos="215"/>
        </w:tabs>
        <w:spacing w:before="0" w:after="0" w:line="210" w:lineRule="exact"/>
        <w:ind w:left="20"/>
        <w:jc w:val="both"/>
      </w:pPr>
      <w:bookmarkStart w:id="13" w:name="bookmark12"/>
      <w:r>
        <w:t>Массовые беспорядки</w:t>
      </w:r>
      <w:bookmarkEnd w:id="13"/>
    </w:p>
    <w:p w:rsidR="00393759" w:rsidRDefault="00393759">
      <w:pPr>
        <w:pStyle w:val="1"/>
        <w:numPr>
          <w:ilvl w:val="0"/>
          <w:numId w:val="9"/>
        </w:numPr>
        <w:shd w:val="clear" w:color="auto" w:fill="auto"/>
        <w:tabs>
          <w:tab w:val="left" w:pos="228"/>
        </w:tabs>
        <w:spacing w:after="180" w:line="307" w:lineRule="exact"/>
        <w:ind w:left="20" w:right="60"/>
      </w:pPr>
      <w:r>
        <w:t>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 наказывается лишением свободы на срок от четырех до десяти лет.</w:t>
      </w:r>
    </w:p>
    <w:p w:rsidR="00393759" w:rsidRDefault="00393759">
      <w:pPr>
        <w:pStyle w:val="1"/>
        <w:numPr>
          <w:ilvl w:val="0"/>
          <w:numId w:val="9"/>
        </w:numPr>
        <w:shd w:val="clear" w:color="auto" w:fill="auto"/>
        <w:tabs>
          <w:tab w:val="left" w:pos="228"/>
        </w:tabs>
        <w:spacing w:after="180" w:line="307" w:lineRule="exact"/>
        <w:ind w:left="20" w:right="940"/>
      </w:pPr>
      <w:r>
        <w:t>Участие в массовых беспорядках, предусмотренных частью первой настоящей статьи, - наказывается лишением свободы на срок от трех до восьми лет.</w:t>
      </w:r>
    </w:p>
    <w:p w:rsidR="00393759" w:rsidRDefault="00393759">
      <w:pPr>
        <w:pStyle w:val="1"/>
        <w:numPr>
          <w:ilvl w:val="0"/>
          <w:numId w:val="9"/>
        </w:numPr>
        <w:shd w:val="clear" w:color="auto" w:fill="auto"/>
        <w:tabs>
          <w:tab w:val="left" w:pos="228"/>
        </w:tabs>
        <w:spacing w:after="258" w:line="307" w:lineRule="exact"/>
        <w:ind w:left="20" w:right="60"/>
      </w:pPr>
      <w:r>
        <w:t>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принудительными работами на срок до двух лет, либо лишением свободы на тот же срок (статья 212 Уголовного кодекса Российской Федерации).</w:t>
      </w:r>
    </w:p>
    <w:p w:rsidR="00393759" w:rsidRDefault="00393759">
      <w:pPr>
        <w:pStyle w:val="11"/>
        <w:keepNext/>
        <w:keepLines/>
        <w:numPr>
          <w:ilvl w:val="0"/>
          <w:numId w:val="3"/>
        </w:numPr>
        <w:shd w:val="clear" w:color="auto" w:fill="auto"/>
        <w:tabs>
          <w:tab w:val="left" w:pos="228"/>
        </w:tabs>
        <w:spacing w:before="0" w:after="161" w:line="210" w:lineRule="exact"/>
        <w:ind w:left="20"/>
        <w:jc w:val="both"/>
      </w:pPr>
      <w:bookmarkStart w:id="14" w:name="bookmark13"/>
      <w:r>
        <w:t>Публичные призывы к осуществлению экстремистской деятельности</w:t>
      </w:r>
      <w:bookmarkEnd w:id="14"/>
    </w:p>
    <w:p w:rsidR="00393759" w:rsidRDefault="00393759">
      <w:pPr>
        <w:pStyle w:val="1"/>
        <w:numPr>
          <w:ilvl w:val="0"/>
          <w:numId w:val="10"/>
        </w:numPr>
        <w:shd w:val="clear" w:color="auto" w:fill="auto"/>
        <w:tabs>
          <w:tab w:val="left" w:pos="228"/>
        </w:tabs>
        <w:spacing w:after="180" w:line="307" w:lineRule="exact"/>
        <w:ind w:left="20" w:right="60"/>
        <w:jc w:val="both"/>
      </w:pPr>
      <w:r>
        <w:t>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тот же срок.</w:t>
      </w:r>
    </w:p>
    <w:p w:rsidR="00393759" w:rsidRDefault="00393759">
      <w:pPr>
        <w:pStyle w:val="1"/>
        <w:numPr>
          <w:ilvl w:val="0"/>
          <w:numId w:val="10"/>
        </w:numPr>
        <w:shd w:val="clear" w:color="auto" w:fill="auto"/>
        <w:tabs>
          <w:tab w:val="left" w:pos="228"/>
        </w:tabs>
        <w:spacing w:after="258" w:line="307" w:lineRule="exact"/>
        <w:ind w:left="20" w:right="60"/>
      </w:pPr>
      <w:r>
        <w:t>Те же деяния, совершенные с использованием средств массовой информации, - 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393759" w:rsidRDefault="00393759">
      <w:pPr>
        <w:pStyle w:val="11"/>
        <w:keepNext/>
        <w:keepLines/>
        <w:numPr>
          <w:ilvl w:val="0"/>
          <w:numId w:val="3"/>
        </w:numPr>
        <w:shd w:val="clear" w:color="auto" w:fill="auto"/>
        <w:tabs>
          <w:tab w:val="left" w:pos="228"/>
        </w:tabs>
        <w:spacing w:before="0" w:after="161" w:line="210" w:lineRule="exact"/>
        <w:ind w:left="20"/>
        <w:jc w:val="both"/>
      </w:pPr>
      <w:bookmarkStart w:id="15" w:name="bookmark14"/>
      <w:r>
        <w:t>Возбуждение ненависти либо вражды, а равно унижение человеческого достоинства</w:t>
      </w:r>
      <w:bookmarkEnd w:id="15"/>
    </w:p>
    <w:p w:rsidR="00393759" w:rsidRDefault="00393759">
      <w:pPr>
        <w:pStyle w:val="1"/>
        <w:numPr>
          <w:ilvl w:val="0"/>
          <w:numId w:val="11"/>
        </w:numPr>
        <w:shd w:val="clear" w:color="auto" w:fill="auto"/>
        <w:tabs>
          <w:tab w:val="left" w:pos="228"/>
        </w:tabs>
        <w:spacing w:after="19" w:line="307" w:lineRule="exact"/>
        <w:ind w:left="20" w:right="60"/>
      </w:pPr>
      <w: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w:t>
      </w:r>
    </w:p>
    <w:p w:rsidR="00393759" w:rsidRDefault="00393759">
      <w:pPr>
        <w:pStyle w:val="1"/>
        <w:numPr>
          <w:ilvl w:val="0"/>
          <w:numId w:val="11"/>
        </w:numPr>
        <w:shd w:val="clear" w:color="auto" w:fill="auto"/>
        <w:tabs>
          <w:tab w:val="left" w:pos="228"/>
        </w:tabs>
        <w:spacing w:after="0" w:line="509" w:lineRule="exact"/>
        <w:ind w:left="20"/>
        <w:jc w:val="both"/>
      </w:pPr>
      <w:r>
        <w:t>Те же деяния, совершенные:</w:t>
      </w:r>
    </w:p>
    <w:p w:rsidR="00393759" w:rsidRDefault="00393759">
      <w:pPr>
        <w:pStyle w:val="1"/>
        <w:shd w:val="clear" w:color="auto" w:fill="auto"/>
        <w:tabs>
          <w:tab w:val="left" w:pos="228"/>
        </w:tabs>
        <w:spacing w:after="0" w:line="509" w:lineRule="exact"/>
        <w:ind w:left="20"/>
        <w:jc w:val="both"/>
      </w:pPr>
      <w:r>
        <w:t>а)</w:t>
      </w:r>
      <w:r>
        <w:tab/>
        <w:t>с применением насилия или с угрозой его применения;</w:t>
      </w:r>
    </w:p>
    <w:p w:rsidR="00393759" w:rsidRDefault="00393759">
      <w:pPr>
        <w:pStyle w:val="1"/>
        <w:shd w:val="clear" w:color="auto" w:fill="auto"/>
        <w:tabs>
          <w:tab w:val="left" w:pos="228"/>
        </w:tabs>
        <w:spacing w:after="0" w:line="509" w:lineRule="exact"/>
        <w:ind w:left="20"/>
        <w:jc w:val="both"/>
      </w:pPr>
      <w:r>
        <w:t>б)</w:t>
      </w:r>
      <w:r>
        <w:tab/>
        <w:t>лицом с использованием своего служебного положения;</w:t>
      </w:r>
    </w:p>
    <w:p w:rsidR="00393759" w:rsidRDefault="00393759">
      <w:pPr>
        <w:pStyle w:val="1"/>
        <w:shd w:val="clear" w:color="auto" w:fill="auto"/>
        <w:tabs>
          <w:tab w:val="left" w:pos="228"/>
        </w:tabs>
        <w:spacing w:after="0" w:line="307" w:lineRule="exact"/>
        <w:ind w:left="20" w:right="60"/>
      </w:pPr>
      <w:r>
        <w:t>в)</w:t>
      </w:r>
      <w:r>
        <w:tab/>
        <w:t>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w:t>
      </w:r>
    </w:p>
    <w:p w:rsidR="00393759" w:rsidRDefault="00393759">
      <w:pPr>
        <w:pStyle w:val="1"/>
        <w:shd w:val="clear" w:color="auto" w:fill="auto"/>
        <w:spacing w:after="262" w:line="312" w:lineRule="exact"/>
        <w:ind w:left="20" w:right="280"/>
      </w:pPr>
      <w:r>
        <w:t>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 (статья 282 Уголовного кодекса Российской Федерации).</w:t>
      </w:r>
    </w:p>
    <w:p w:rsidR="00393759" w:rsidRDefault="00393759">
      <w:pPr>
        <w:pStyle w:val="11"/>
        <w:keepNext/>
        <w:keepLines/>
        <w:numPr>
          <w:ilvl w:val="0"/>
          <w:numId w:val="3"/>
        </w:numPr>
        <w:shd w:val="clear" w:color="auto" w:fill="auto"/>
        <w:tabs>
          <w:tab w:val="left" w:pos="233"/>
        </w:tabs>
        <w:spacing w:before="0" w:after="161" w:line="210" w:lineRule="exact"/>
        <w:ind w:left="20"/>
        <w:jc w:val="both"/>
      </w:pPr>
      <w:bookmarkStart w:id="16" w:name="bookmark15"/>
      <w:r>
        <w:t>Организация экстремистского сообщества</w:t>
      </w:r>
      <w:bookmarkEnd w:id="16"/>
    </w:p>
    <w:p w:rsidR="00393759" w:rsidRDefault="00393759">
      <w:pPr>
        <w:pStyle w:val="1"/>
        <w:numPr>
          <w:ilvl w:val="0"/>
          <w:numId w:val="12"/>
        </w:numPr>
        <w:shd w:val="clear" w:color="auto" w:fill="auto"/>
        <w:tabs>
          <w:tab w:val="left" w:pos="233"/>
        </w:tabs>
        <w:spacing w:after="180" w:line="307" w:lineRule="exact"/>
        <w:ind w:left="20" w:right="280"/>
      </w:pPr>
      <w:r>
        <w:t>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четырех лет с ограничением свободы на срок от одного года до двух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393759" w:rsidRDefault="00393759">
      <w:pPr>
        <w:pStyle w:val="1"/>
        <w:numPr>
          <w:ilvl w:val="0"/>
          <w:numId w:val="12"/>
        </w:numPr>
        <w:shd w:val="clear" w:color="auto" w:fill="auto"/>
        <w:tabs>
          <w:tab w:val="left" w:pos="233"/>
        </w:tabs>
        <w:spacing w:after="180" w:line="307" w:lineRule="exact"/>
        <w:ind w:left="20" w:right="280"/>
      </w:pPr>
      <w:r>
        <w:t>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393759" w:rsidRDefault="00393759">
      <w:pPr>
        <w:pStyle w:val="1"/>
        <w:numPr>
          <w:ilvl w:val="0"/>
          <w:numId w:val="12"/>
        </w:numPr>
        <w:shd w:val="clear" w:color="auto" w:fill="auto"/>
        <w:tabs>
          <w:tab w:val="left" w:pos="233"/>
        </w:tabs>
        <w:spacing w:after="258" w:line="307" w:lineRule="exact"/>
        <w:ind w:left="20" w:right="280"/>
      </w:pPr>
      <w:r>
        <w:t>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393759" w:rsidRDefault="00393759">
      <w:pPr>
        <w:pStyle w:val="1"/>
        <w:shd w:val="clear" w:color="auto" w:fill="auto"/>
        <w:spacing w:after="161" w:line="210" w:lineRule="exact"/>
        <w:ind w:left="20"/>
        <w:jc w:val="both"/>
      </w:pPr>
      <w:r>
        <w:t>Примечания.</w:t>
      </w:r>
    </w:p>
    <w:p w:rsidR="00393759" w:rsidRDefault="00393759">
      <w:pPr>
        <w:pStyle w:val="1"/>
        <w:numPr>
          <w:ilvl w:val="0"/>
          <w:numId w:val="13"/>
        </w:numPr>
        <w:shd w:val="clear" w:color="auto" w:fill="auto"/>
        <w:tabs>
          <w:tab w:val="left" w:pos="233"/>
        </w:tabs>
        <w:spacing w:after="180" w:line="307" w:lineRule="exact"/>
        <w:ind w:left="20" w:right="280"/>
      </w:pPr>
      <w:r>
        <w:t>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393759" w:rsidRDefault="00393759">
      <w:pPr>
        <w:pStyle w:val="1"/>
        <w:numPr>
          <w:ilvl w:val="0"/>
          <w:numId w:val="13"/>
        </w:numPr>
        <w:shd w:val="clear" w:color="auto" w:fill="auto"/>
        <w:tabs>
          <w:tab w:val="left" w:pos="233"/>
        </w:tabs>
        <w:spacing w:after="198" w:line="307" w:lineRule="exact"/>
        <w:ind w:left="20" w:right="280"/>
      </w:pPr>
      <w:r>
        <w:t>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393759" w:rsidRDefault="00393759">
      <w:pPr>
        <w:pStyle w:val="11"/>
        <w:keepNext/>
        <w:keepLines/>
        <w:numPr>
          <w:ilvl w:val="0"/>
          <w:numId w:val="3"/>
        </w:numPr>
        <w:shd w:val="clear" w:color="auto" w:fill="auto"/>
        <w:tabs>
          <w:tab w:val="left" w:pos="215"/>
        </w:tabs>
        <w:spacing w:before="0" w:after="161" w:line="210" w:lineRule="exact"/>
        <w:ind w:left="20"/>
        <w:jc w:val="both"/>
      </w:pPr>
      <w:bookmarkStart w:id="17" w:name="bookmark16"/>
      <w:r>
        <w:t>Организация деятельности экстремистской организации</w:t>
      </w:r>
      <w:bookmarkEnd w:id="17"/>
    </w:p>
    <w:p w:rsidR="00393759" w:rsidRDefault="00393759">
      <w:pPr>
        <w:pStyle w:val="1"/>
        <w:numPr>
          <w:ilvl w:val="0"/>
          <w:numId w:val="14"/>
        </w:numPr>
        <w:shd w:val="clear" w:color="auto" w:fill="auto"/>
        <w:tabs>
          <w:tab w:val="left" w:pos="215"/>
        </w:tabs>
        <w:spacing w:after="120" w:line="307" w:lineRule="exact"/>
        <w:ind w:left="20" w:right="200"/>
      </w:pPr>
      <w:r>
        <w:t>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ограничением свободы на срок до двух лет или без такового,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393759" w:rsidRDefault="00393759">
      <w:pPr>
        <w:pStyle w:val="1"/>
        <w:numPr>
          <w:ilvl w:val="0"/>
          <w:numId w:val="14"/>
        </w:numPr>
        <w:shd w:val="clear" w:color="auto" w:fill="auto"/>
        <w:tabs>
          <w:tab w:val="left" w:pos="215"/>
        </w:tabs>
        <w:spacing w:after="120" w:line="307" w:lineRule="exact"/>
        <w:ind w:left="20" w:right="200"/>
      </w:pPr>
      <w:r>
        <w:t>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ограничением свободы на срок до одного года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393759" w:rsidRDefault="00393759">
      <w:pPr>
        <w:pStyle w:val="1"/>
        <w:shd w:val="clear" w:color="auto" w:fill="auto"/>
        <w:spacing w:after="120" w:line="307" w:lineRule="exact"/>
        <w:ind w:left="20" w:right="200"/>
      </w:pPr>
      <w: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393759" w:rsidRDefault="00393759">
      <w:pPr>
        <w:pStyle w:val="1"/>
        <w:shd w:val="clear" w:color="auto" w:fill="auto"/>
        <w:spacing w:after="0" w:line="307" w:lineRule="exact"/>
        <w:ind w:left="20" w:right="200"/>
      </w:pPr>
      <w:r>
        <w:t>В настоящее время законодательство Российской Федерации по противодействию экстремистской и террористической деятельности основывается на положениях Конституции Российской Федерации, общепризнанных принципах и нормах международного права. Основными нормативными актами, определяющими правовые основы борьбы с экстремизмом и терроризмом, являются Федеральные законы «О противодействии экстремистской деятельности» от 25 июля 2002 года, «О противодействии терроризму» от 6 марта 2006 г., которыми определены правовые и организационные основы противодействия экстремистской и террористической деятельности, а также установлена ответственность за ее осуществление.</w:t>
      </w:r>
    </w:p>
    <w:sectPr w:rsidR="00393759" w:rsidSect="00F12C09">
      <w:type w:val="continuous"/>
      <w:pgSz w:w="11909" w:h="16838"/>
      <w:pgMar w:top="362" w:right="1178" w:bottom="1190" w:left="120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759" w:rsidRDefault="00393759">
      <w:r>
        <w:separator/>
      </w:r>
    </w:p>
  </w:endnote>
  <w:endnote w:type="continuationSeparator" w:id="0">
    <w:p w:rsidR="00393759" w:rsidRDefault="003937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759" w:rsidRDefault="00393759"/>
  </w:footnote>
  <w:footnote w:type="continuationSeparator" w:id="0">
    <w:p w:rsidR="00393759" w:rsidRDefault="0039375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B5C"/>
    <w:multiLevelType w:val="multilevel"/>
    <w:tmpl w:val="75C478BE"/>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A3CFB"/>
    <w:multiLevelType w:val="multilevel"/>
    <w:tmpl w:val="554A4B1E"/>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23F8C"/>
    <w:multiLevelType w:val="multilevel"/>
    <w:tmpl w:val="4DA2C072"/>
    <w:lvl w:ilvl="0">
      <w:start w:val="2"/>
      <w:numFmt w:val="decimal"/>
      <w:lvlText w:val="%1."/>
      <w:lvlJc w:val="left"/>
      <w:rPr>
        <w:rFonts w:ascii="Calibri" w:eastAsia="Times New Roman" w:hAnsi="Calibri"/>
        <w:b/>
        <w:bCs/>
        <w:i w:val="0"/>
        <w:iCs w:val="0"/>
        <w:smallCaps w:val="0"/>
        <w:strike w:val="0"/>
        <w:color w:val="000000"/>
        <w:spacing w:val="0"/>
        <w:w w:val="100"/>
        <w:position w:val="0"/>
        <w:sz w:val="21"/>
        <w:szCs w:val="21"/>
        <w:u w:val="none"/>
      </w:rPr>
    </w:lvl>
    <w:lvl w:ilvl="1">
      <w:start w:val="1"/>
      <w:numFmt w:val="decimal"/>
      <w:lvlText w:val="%1.%2."/>
      <w:lvlJc w:val="left"/>
      <w:rPr>
        <w:rFonts w:ascii="Calibri" w:eastAsia="Times New Roman" w:hAnsi="Calibri"/>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57414A"/>
    <w:multiLevelType w:val="multilevel"/>
    <w:tmpl w:val="ECF04DAE"/>
    <w:lvl w:ilvl="0">
      <w:start w:val="2"/>
      <w:numFmt w:val="decimal"/>
      <w:lvlText w:val="1.%1."/>
      <w:lvlJc w:val="left"/>
      <w:rPr>
        <w:rFonts w:ascii="Calibri" w:eastAsia="Times New Roman" w:hAnsi="Calibri"/>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46E69"/>
    <w:multiLevelType w:val="multilevel"/>
    <w:tmpl w:val="F824442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8820CA"/>
    <w:multiLevelType w:val="multilevel"/>
    <w:tmpl w:val="47724562"/>
    <w:lvl w:ilvl="0">
      <w:start w:val="1"/>
      <w:numFmt w:val="bullet"/>
      <w:lvlText w:val="-"/>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104528"/>
    <w:multiLevelType w:val="multilevel"/>
    <w:tmpl w:val="8870BB8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3D280D"/>
    <w:multiLevelType w:val="multilevel"/>
    <w:tmpl w:val="4870598C"/>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7A30E9"/>
    <w:multiLevelType w:val="multilevel"/>
    <w:tmpl w:val="111A70F0"/>
    <w:lvl w:ilvl="0">
      <w:start w:val="1"/>
      <w:numFmt w:val="bullet"/>
      <w:lvlText w:val="•"/>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DF7F1F"/>
    <w:multiLevelType w:val="multilevel"/>
    <w:tmpl w:val="3712315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C256F9"/>
    <w:multiLevelType w:val="multilevel"/>
    <w:tmpl w:val="C26AFA0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CD0735"/>
    <w:multiLevelType w:val="multilevel"/>
    <w:tmpl w:val="48960C12"/>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BE1D61"/>
    <w:multiLevelType w:val="multilevel"/>
    <w:tmpl w:val="B06CB3A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F70CA7"/>
    <w:multiLevelType w:val="multilevel"/>
    <w:tmpl w:val="14CC172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8"/>
  </w:num>
  <w:num w:numId="4">
    <w:abstractNumId w:val="2"/>
  </w:num>
  <w:num w:numId="5">
    <w:abstractNumId w:val="6"/>
  </w:num>
  <w:num w:numId="6">
    <w:abstractNumId w:val="12"/>
  </w:num>
  <w:num w:numId="7">
    <w:abstractNumId w:val="7"/>
  </w:num>
  <w:num w:numId="8">
    <w:abstractNumId w:val="13"/>
  </w:num>
  <w:num w:numId="9">
    <w:abstractNumId w:val="1"/>
  </w:num>
  <w:num w:numId="10">
    <w:abstractNumId w:val="4"/>
  </w:num>
  <w:num w:numId="11">
    <w:abstractNumId w:val="11"/>
  </w:num>
  <w:num w:numId="12">
    <w:abstractNumId w:val="9"/>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2E5"/>
    <w:rsid w:val="000F0568"/>
    <w:rsid w:val="00393759"/>
    <w:rsid w:val="00672CB9"/>
    <w:rsid w:val="00A352E5"/>
    <w:rsid w:val="00B04EB6"/>
    <w:rsid w:val="00B30CD3"/>
    <w:rsid w:val="00B54BB6"/>
    <w:rsid w:val="00E719EA"/>
    <w:rsid w:val="00F12C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EA"/>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19EA"/>
    <w:rPr>
      <w:color w:val="000080"/>
      <w:u w:val="single"/>
    </w:rPr>
  </w:style>
  <w:style w:type="character" w:customStyle="1" w:styleId="a">
    <w:name w:val="Основной текст_"/>
    <w:basedOn w:val="DefaultParagraphFont"/>
    <w:link w:val="1"/>
    <w:uiPriority w:val="99"/>
    <w:locked/>
    <w:rsid w:val="00E719EA"/>
    <w:rPr>
      <w:rFonts w:ascii="Calibri" w:eastAsia="Times New Roman" w:hAnsi="Calibri" w:cs="Calibri"/>
      <w:sz w:val="21"/>
      <w:szCs w:val="21"/>
      <w:u w:val="none"/>
    </w:rPr>
  </w:style>
  <w:style w:type="character" w:customStyle="1" w:styleId="10">
    <w:name w:val="Заголовок №1_"/>
    <w:basedOn w:val="DefaultParagraphFont"/>
    <w:link w:val="11"/>
    <w:uiPriority w:val="99"/>
    <w:locked/>
    <w:rsid w:val="00E719EA"/>
    <w:rPr>
      <w:rFonts w:ascii="Calibri" w:eastAsia="Times New Roman" w:hAnsi="Calibri" w:cs="Calibri"/>
      <w:b/>
      <w:bCs/>
      <w:sz w:val="21"/>
      <w:szCs w:val="21"/>
      <w:u w:val="none"/>
    </w:rPr>
  </w:style>
  <w:style w:type="character" w:customStyle="1" w:styleId="a0">
    <w:name w:val="Основной текст + Полужирный"/>
    <w:aliases w:val="Курсив"/>
    <w:basedOn w:val="a"/>
    <w:uiPriority w:val="99"/>
    <w:rsid w:val="00E719EA"/>
    <w:rPr>
      <w:b/>
      <w:bCs/>
      <w:i/>
      <w:iCs/>
      <w:color w:val="000000"/>
      <w:spacing w:val="0"/>
      <w:w w:val="100"/>
      <w:position w:val="0"/>
      <w:lang w:val="ru-RU"/>
    </w:rPr>
  </w:style>
  <w:style w:type="character" w:customStyle="1" w:styleId="12">
    <w:name w:val="Основной текст + Полужирный1"/>
    <w:basedOn w:val="a"/>
    <w:uiPriority w:val="99"/>
    <w:rsid w:val="00E719EA"/>
    <w:rPr>
      <w:b/>
      <w:bCs/>
      <w:color w:val="000000"/>
      <w:spacing w:val="0"/>
      <w:w w:val="100"/>
      <w:position w:val="0"/>
      <w:lang w:val="ru-RU"/>
    </w:rPr>
  </w:style>
  <w:style w:type="character" w:customStyle="1" w:styleId="13">
    <w:name w:val="Заголовок №1 + Не полужирный"/>
    <w:basedOn w:val="10"/>
    <w:uiPriority w:val="99"/>
    <w:rsid w:val="00E719EA"/>
    <w:rPr>
      <w:color w:val="000000"/>
      <w:spacing w:val="0"/>
      <w:w w:val="100"/>
      <w:position w:val="0"/>
      <w:lang w:val="ru-RU"/>
    </w:rPr>
  </w:style>
  <w:style w:type="paragraph" w:customStyle="1" w:styleId="1">
    <w:name w:val="Основной текст1"/>
    <w:basedOn w:val="Normal"/>
    <w:link w:val="a"/>
    <w:uiPriority w:val="99"/>
    <w:rsid w:val="00E719EA"/>
    <w:pPr>
      <w:shd w:val="clear" w:color="auto" w:fill="FFFFFF"/>
      <w:spacing w:after="300" w:line="240" w:lineRule="atLeast"/>
    </w:pPr>
    <w:rPr>
      <w:rFonts w:ascii="Calibri" w:hAnsi="Calibri" w:cs="Calibri"/>
      <w:sz w:val="21"/>
      <w:szCs w:val="21"/>
    </w:rPr>
  </w:style>
  <w:style w:type="paragraph" w:customStyle="1" w:styleId="11">
    <w:name w:val="Заголовок №1"/>
    <w:basedOn w:val="Normal"/>
    <w:link w:val="10"/>
    <w:uiPriority w:val="99"/>
    <w:rsid w:val="00E719EA"/>
    <w:pPr>
      <w:shd w:val="clear" w:color="auto" w:fill="FFFFFF"/>
      <w:spacing w:before="300" w:after="300" w:line="240" w:lineRule="atLeast"/>
      <w:outlineLvl w:val="0"/>
    </w:pPr>
    <w:rPr>
      <w:rFonts w:ascii="Calibri" w:hAnsi="Calibri" w:cs="Calibri"/>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10</Pages>
  <Words>4709</Words>
  <Characters>26842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2019-02-27T10:46:00Z</dcterms:created>
  <dcterms:modified xsi:type="dcterms:W3CDTF">2019-02-27T11:07:00Z</dcterms:modified>
</cp:coreProperties>
</file>